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C691" w14:textId="43B20AC8" w:rsidR="00910F87" w:rsidRDefault="00513701" w:rsidP="00366D47">
      <w:pPr>
        <w:pStyle w:val="Heading1"/>
      </w:pPr>
      <w:r>
        <w:fldChar w:fldCharType="begin">
          <w:ffData>
            <w:name w:val="StudyName"/>
            <w:enabled/>
            <w:calcOnExit w:val="0"/>
            <w:textInput>
              <w:default w:val="A Retrospective Cohort Study of a Very Cool Intervention on Patients Outcomes"/>
            </w:textInput>
          </w:ffData>
        </w:fldChar>
      </w:r>
      <w:bookmarkStart w:id="0" w:name="StudyName"/>
      <w:r>
        <w:instrText xml:space="preserve"> FORMTEXT </w:instrText>
      </w:r>
      <w:r>
        <w:fldChar w:fldCharType="separate"/>
      </w:r>
      <w:r w:rsidR="00496E2B">
        <w:rPr>
          <w:noProof/>
        </w:rPr>
        <w:t>A Retrospective Cohort Study of a Very Cool Intervention on Patients Outcomes</w:t>
      </w:r>
      <w:r>
        <w:fldChar w:fldCharType="end"/>
      </w:r>
      <w:bookmarkEnd w:id="0"/>
      <w:commentRangeStart w:id="1"/>
      <w:commentRangeEnd w:id="1"/>
      <w:r w:rsidR="00366D47">
        <w:rPr>
          <w:rStyle w:val="CommentReference"/>
          <w:rFonts w:asciiTheme="minorHAnsi" w:eastAsiaTheme="minorEastAsia" w:hAnsiTheme="minorHAnsi" w:cstheme="minorBidi"/>
        </w:rPr>
        <w:commentReference w:id="1"/>
      </w:r>
    </w:p>
    <w:p w14:paraId="364F964A" w14:textId="77777777" w:rsidR="00366D47" w:rsidRPr="006F6A0D" w:rsidRDefault="00366D47" w:rsidP="0075051B">
      <w:pPr>
        <w:rPr>
          <w:rFonts w:ascii="Arial" w:hAnsi="Arial" w:cs="Arial"/>
          <w:color w:val="000000" w:themeColor="text1"/>
          <w:sz w:val="21"/>
          <w:szCs w:val="21"/>
        </w:rPr>
      </w:pPr>
    </w:p>
    <w:p w14:paraId="3315E4DD" w14:textId="0D622261" w:rsidR="0075051B" w:rsidRPr="006F6A0D" w:rsidRDefault="000D236A" w:rsidP="0075051B">
      <w:pPr>
        <w:rPr>
          <w:rFonts w:ascii="Arial" w:hAnsi="Arial" w:cs="Arial"/>
          <w:color w:val="000000" w:themeColor="text1"/>
          <w:sz w:val="20"/>
          <w:szCs w:val="20"/>
        </w:rPr>
      </w:pPr>
      <w:r w:rsidRPr="006F6A0D">
        <w:rPr>
          <w:rFonts w:ascii="Arial" w:hAnsi="Arial" w:cs="Arial"/>
          <w:color w:val="000000" w:themeColor="text1"/>
          <w:sz w:val="20"/>
          <w:szCs w:val="20"/>
        </w:rPr>
        <w:t xml:space="preserve">SAP </w:t>
      </w:r>
      <w:r w:rsidR="0075051B" w:rsidRPr="006F6A0D">
        <w:rPr>
          <w:rFonts w:ascii="Arial" w:hAnsi="Arial" w:cs="Arial"/>
          <w:color w:val="000000" w:themeColor="text1"/>
          <w:sz w:val="20"/>
          <w:szCs w:val="20"/>
        </w:rPr>
        <w:t xml:space="preserve">Version: </w:t>
      </w:r>
      <w:r w:rsidR="00366D47">
        <w:rPr>
          <w:rFonts w:ascii="Arial" w:hAnsi="Arial" w:cs="Arial"/>
          <w:color w:val="000000" w:themeColor="text1"/>
          <w:sz w:val="20"/>
          <w:szCs w:val="20"/>
        </w:rPr>
        <w:fldChar w:fldCharType="begin">
          <w:ffData>
            <w:name w:val="Version"/>
            <w:enabled/>
            <w:calcOnExit w:val="0"/>
            <w:textInput>
              <w:default w:val="MM/DD/YYYY"/>
            </w:textInput>
          </w:ffData>
        </w:fldChar>
      </w:r>
      <w:bookmarkStart w:id="2" w:name="Version"/>
      <w:r w:rsidR="00366D47">
        <w:rPr>
          <w:rFonts w:ascii="Arial" w:hAnsi="Arial" w:cs="Arial"/>
          <w:color w:val="000000" w:themeColor="text1"/>
          <w:sz w:val="20"/>
          <w:szCs w:val="20"/>
        </w:rPr>
        <w:instrText xml:space="preserve"> FORMTEXT </w:instrText>
      </w:r>
      <w:r w:rsidR="00366D47">
        <w:rPr>
          <w:rFonts w:ascii="Arial" w:hAnsi="Arial" w:cs="Arial"/>
          <w:color w:val="000000" w:themeColor="text1"/>
          <w:sz w:val="20"/>
          <w:szCs w:val="20"/>
        </w:rPr>
      </w:r>
      <w:r w:rsidR="00366D47">
        <w:rPr>
          <w:rFonts w:ascii="Arial" w:hAnsi="Arial" w:cs="Arial"/>
          <w:color w:val="000000" w:themeColor="text1"/>
          <w:sz w:val="20"/>
          <w:szCs w:val="20"/>
        </w:rPr>
        <w:fldChar w:fldCharType="separate"/>
      </w:r>
      <w:r w:rsidR="00496E2B">
        <w:rPr>
          <w:rFonts w:ascii="Arial" w:hAnsi="Arial" w:cs="Arial"/>
          <w:noProof/>
          <w:color w:val="000000" w:themeColor="text1"/>
          <w:sz w:val="20"/>
          <w:szCs w:val="20"/>
        </w:rPr>
        <w:t>MM/DD/YYYY</w:t>
      </w:r>
      <w:r w:rsidR="00366D47">
        <w:rPr>
          <w:rFonts w:ascii="Arial" w:hAnsi="Arial" w:cs="Arial"/>
          <w:color w:val="000000" w:themeColor="text1"/>
          <w:sz w:val="20"/>
          <w:szCs w:val="20"/>
        </w:rPr>
        <w:fldChar w:fldCharType="end"/>
      </w:r>
      <w:bookmarkEnd w:id="2"/>
      <w:commentRangeStart w:id="3"/>
      <w:commentRangeEnd w:id="3"/>
      <w:r w:rsidR="00700BA4" w:rsidRPr="006F6A0D">
        <w:rPr>
          <w:rStyle w:val="CommentReference"/>
          <w:color w:val="000000" w:themeColor="text1"/>
        </w:rPr>
        <w:commentReference w:id="3"/>
      </w:r>
    </w:p>
    <w:p w14:paraId="2ABA7EAB" w14:textId="2BBC59A0" w:rsidR="005A604F" w:rsidRPr="006F6A0D" w:rsidRDefault="00865629" w:rsidP="0075051B">
      <w:pPr>
        <w:rPr>
          <w:rFonts w:ascii="Arial" w:hAnsi="Arial" w:cs="Arial"/>
          <w:color w:val="000000" w:themeColor="text1"/>
          <w:sz w:val="20"/>
          <w:szCs w:val="20"/>
        </w:rPr>
      </w:pPr>
      <w:r w:rsidRPr="006F6A0D">
        <w:rPr>
          <w:rFonts w:ascii="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73C71687" wp14:editId="17E3DFE8">
                <wp:simplePos x="0" y="0"/>
                <wp:positionH relativeFrom="column">
                  <wp:posOffset>7620</wp:posOffset>
                </wp:positionH>
                <wp:positionV relativeFrom="paragraph">
                  <wp:posOffset>238760</wp:posOffset>
                </wp:positionV>
                <wp:extent cx="59664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59664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C364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8.8pt" to="470.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" strokecolor="black [3200]" strokeweight="1pt">
                <v:stroke joinstyle="miter"/>
              </v:line>
            </w:pict>
          </mc:Fallback>
        </mc:AlternateContent>
      </w:r>
      <w:r w:rsidRPr="006F6A0D">
        <w:rPr>
          <w:rFonts w:ascii="Arial" w:hAnsi="Arial" w:cs="Arial"/>
          <w:color w:val="000000" w:themeColor="text1"/>
          <w:sz w:val="20"/>
          <w:szCs w:val="20"/>
        </w:rPr>
        <w:br/>
      </w:r>
    </w:p>
    <w:p w14:paraId="6FD690F1" w14:textId="77777777" w:rsidR="00E31341" w:rsidRPr="006F6A0D" w:rsidRDefault="00E31341" w:rsidP="0075051B">
      <w:pPr>
        <w:rPr>
          <w:rFonts w:ascii="Arial" w:hAnsi="Arial" w:cs="Arial"/>
          <w:b/>
          <w:bCs/>
          <w:color w:val="000000" w:themeColor="text1"/>
          <w:sz w:val="20"/>
          <w:szCs w:val="20"/>
        </w:rPr>
      </w:pPr>
    </w:p>
    <w:p w14:paraId="6BF36DC5" w14:textId="62F86F66" w:rsidR="005A604F" w:rsidRPr="006F6A0D" w:rsidRDefault="007F7713" w:rsidP="0075051B">
      <w:pPr>
        <w:rPr>
          <w:rFonts w:ascii="Arial" w:hAnsi="Arial" w:cs="Arial"/>
          <w:b/>
          <w:bCs/>
          <w:color w:val="000000" w:themeColor="text1"/>
          <w:sz w:val="20"/>
          <w:szCs w:val="20"/>
        </w:rPr>
      </w:pPr>
      <w:r w:rsidRPr="006F6A0D">
        <w:rPr>
          <w:rFonts w:ascii="Arial" w:hAnsi="Arial" w:cs="Arial"/>
          <w:b/>
          <w:bCs/>
          <w:color w:val="000000" w:themeColor="text1"/>
          <w:sz w:val="20"/>
          <w:szCs w:val="20"/>
        </w:rPr>
        <w:t>Administrative Details</w:t>
      </w:r>
    </w:p>
    <w:p w14:paraId="5D50D575" w14:textId="7E01B8EA" w:rsidR="00F23D47" w:rsidRPr="006F6A0D" w:rsidRDefault="00F23D47">
      <w:pPr>
        <w:rPr>
          <w:rFonts w:ascii="Arial" w:hAnsi="Arial" w:cs="Arial"/>
          <w:color w:val="000000" w:themeColor="text1"/>
          <w:sz w:val="20"/>
          <w:szCs w:val="20"/>
        </w:rPr>
      </w:pPr>
    </w:p>
    <w:p w14:paraId="423ACA9E" w14:textId="76C946C7" w:rsidR="00581343" w:rsidRPr="006F6A0D" w:rsidRDefault="003B2308" w:rsidP="006B0DA3">
      <w:pPr>
        <w:pStyle w:val="Heading3"/>
        <w:ind w:left="720"/>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Principal Investigator: </w:t>
      </w:r>
      <w:r w:rsidR="00366D47">
        <w:rPr>
          <w:rFonts w:ascii="Arial" w:hAnsi="Arial" w:cs="Arial"/>
          <w:b/>
          <w:bCs/>
          <w:color w:val="000000" w:themeColor="text1"/>
          <w:sz w:val="20"/>
          <w:szCs w:val="20"/>
        </w:rPr>
        <w:tab/>
      </w:r>
      <w:r w:rsidR="00366D47">
        <w:rPr>
          <w:rFonts w:ascii="Arial" w:hAnsi="Arial" w:cs="Arial"/>
          <w:b/>
          <w:bCs/>
          <w:color w:val="000000" w:themeColor="text1"/>
          <w:sz w:val="20"/>
          <w:szCs w:val="20"/>
        </w:rPr>
        <w:tab/>
      </w:r>
      <w:r w:rsidR="00366D47">
        <w:rPr>
          <w:rFonts w:ascii="Arial" w:hAnsi="Arial" w:cs="Arial"/>
          <w:b/>
          <w:bCs/>
          <w:color w:val="000000" w:themeColor="text1"/>
          <w:sz w:val="20"/>
          <w:szCs w:val="20"/>
        </w:rPr>
        <w:tab/>
      </w:r>
      <w:r w:rsidR="00366D47">
        <w:rPr>
          <w:rFonts w:ascii="Arial" w:hAnsi="Arial" w:cs="Arial"/>
          <w:b/>
          <w:bCs/>
          <w:color w:val="000000" w:themeColor="text1"/>
          <w:sz w:val="20"/>
          <w:szCs w:val="20"/>
        </w:rPr>
        <w:tab/>
      </w:r>
    </w:p>
    <w:p w14:paraId="636AD9F3" w14:textId="77777777" w:rsidR="006B0DA3" w:rsidRPr="006F6A0D" w:rsidRDefault="006B0DA3" w:rsidP="006B0DA3">
      <w:pPr>
        <w:ind w:left="720"/>
        <w:rPr>
          <w:rFonts w:ascii="Arial" w:hAnsi="Arial" w:cs="Arial"/>
          <w:color w:val="000000" w:themeColor="text1"/>
          <w:sz w:val="20"/>
          <w:szCs w:val="20"/>
        </w:rPr>
      </w:pPr>
    </w:p>
    <w:p w14:paraId="71F5F513" w14:textId="73452A17" w:rsidR="00581343" w:rsidRPr="006F6A0D" w:rsidRDefault="00366D47" w:rsidP="006B0DA3">
      <w:pPr>
        <w:ind w:left="720"/>
        <w:rPr>
          <w:rFonts w:ascii="Arial" w:hAnsi="Arial" w:cs="Arial"/>
          <w:color w:val="000000" w:themeColor="text1"/>
          <w:sz w:val="20"/>
          <w:szCs w:val="20"/>
        </w:rPr>
      </w:pPr>
      <w:r>
        <w:rPr>
          <w:rFonts w:ascii="Arial" w:hAnsi="Arial" w:cs="Arial"/>
          <w:color w:val="000000" w:themeColor="text1"/>
          <w:sz w:val="20"/>
          <w:szCs w:val="20"/>
        </w:rPr>
        <w:fldChar w:fldCharType="begin">
          <w:ffData>
            <w:name w:val="PIName"/>
            <w:enabled/>
            <w:calcOnExit w:val="0"/>
            <w:textInput>
              <w:default w:val="Doctors Name, MD PhD"/>
            </w:textInput>
          </w:ffData>
        </w:fldChar>
      </w:r>
      <w:bookmarkStart w:id="4" w:name="PINam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496E2B">
        <w:rPr>
          <w:rFonts w:ascii="Arial" w:hAnsi="Arial" w:cs="Arial"/>
          <w:noProof/>
          <w:color w:val="000000" w:themeColor="text1"/>
          <w:sz w:val="20"/>
          <w:szCs w:val="20"/>
        </w:rPr>
        <w:t>Doctors Name, MD PhD</w:t>
      </w:r>
      <w:r>
        <w:rPr>
          <w:rFonts w:ascii="Arial" w:hAnsi="Arial" w:cs="Arial"/>
          <w:color w:val="000000" w:themeColor="text1"/>
          <w:sz w:val="20"/>
          <w:szCs w:val="20"/>
        </w:rPr>
        <w:fldChar w:fldCharType="end"/>
      </w:r>
      <w:bookmarkEnd w:id="4"/>
      <w:commentRangeStart w:id="5"/>
      <w:commentRangeEnd w:id="5"/>
      <w:r w:rsidR="00700BA4" w:rsidRPr="006F6A0D">
        <w:rPr>
          <w:rStyle w:val="CommentReference"/>
          <w:color w:val="000000" w:themeColor="text1"/>
        </w:rPr>
        <w:commentReference w:id="5"/>
      </w:r>
    </w:p>
    <w:p w14:paraId="4B29E4C0" w14:textId="77777777" w:rsidR="00773DA3" w:rsidRPr="006F6A0D" w:rsidRDefault="00773DA3" w:rsidP="006B0DA3">
      <w:pPr>
        <w:ind w:left="720"/>
        <w:rPr>
          <w:rFonts w:ascii="Arial" w:hAnsi="Arial" w:cs="Arial"/>
          <w:color w:val="000000" w:themeColor="text1"/>
          <w:sz w:val="20"/>
          <w:szCs w:val="20"/>
        </w:rPr>
      </w:pPr>
    </w:p>
    <w:p w14:paraId="3905AC4D" w14:textId="77777777" w:rsidR="00366141" w:rsidRPr="006F6A0D" w:rsidRDefault="00366141" w:rsidP="006B0DA3">
      <w:pPr>
        <w:ind w:left="720"/>
        <w:rPr>
          <w:rFonts w:ascii="Arial" w:hAnsi="Arial" w:cs="Arial"/>
          <w:color w:val="000000" w:themeColor="text1"/>
          <w:sz w:val="20"/>
          <w:szCs w:val="20"/>
        </w:rPr>
      </w:pPr>
    </w:p>
    <w:p w14:paraId="02A3C455" w14:textId="167C5917" w:rsidR="00581343" w:rsidRPr="006F6A0D" w:rsidRDefault="006271EF" w:rsidP="006B0DA3">
      <w:pPr>
        <w:pStyle w:val="Heading3"/>
        <w:ind w:left="720"/>
        <w:rPr>
          <w:rFonts w:ascii="Arial" w:hAnsi="Arial" w:cs="Arial"/>
          <w:b/>
          <w:bCs/>
          <w:color w:val="000000" w:themeColor="text1"/>
          <w:sz w:val="20"/>
          <w:szCs w:val="20"/>
        </w:rPr>
      </w:pPr>
      <w:r w:rsidRPr="006F6A0D">
        <w:rPr>
          <w:rFonts w:ascii="Arial" w:hAnsi="Arial" w:cs="Arial"/>
          <w:b/>
          <w:bCs/>
          <w:color w:val="000000" w:themeColor="text1"/>
          <w:sz w:val="20"/>
          <w:szCs w:val="20"/>
        </w:rPr>
        <w:t>Co-</w:t>
      </w:r>
      <w:r w:rsidR="003B2308" w:rsidRPr="006F6A0D">
        <w:rPr>
          <w:rFonts w:ascii="Arial" w:hAnsi="Arial" w:cs="Arial"/>
          <w:b/>
          <w:bCs/>
          <w:color w:val="000000" w:themeColor="text1"/>
          <w:sz w:val="20"/>
          <w:szCs w:val="20"/>
        </w:rPr>
        <w:t>Investigator</w:t>
      </w:r>
      <w:r w:rsidR="00366D47">
        <w:rPr>
          <w:rFonts w:ascii="Arial" w:hAnsi="Arial" w:cs="Arial"/>
          <w:b/>
          <w:bCs/>
          <w:color w:val="000000" w:themeColor="text1"/>
          <w:sz w:val="20"/>
          <w:szCs w:val="20"/>
        </w:rPr>
        <w:t>(s)</w:t>
      </w:r>
      <w:r w:rsidR="003B2308" w:rsidRPr="006F6A0D">
        <w:rPr>
          <w:rFonts w:ascii="Arial" w:hAnsi="Arial" w:cs="Arial"/>
          <w:b/>
          <w:bCs/>
          <w:color w:val="000000" w:themeColor="text1"/>
          <w:sz w:val="20"/>
          <w:szCs w:val="20"/>
        </w:rPr>
        <w:t xml:space="preserve">: </w:t>
      </w:r>
    </w:p>
    <w:p w14:paraId="1E1DAA4C" w14:textId="77777777" w:rsidR="00591EBC" w:rsidRPr="006F6A0D" w:rsidRDefault="00591EBC" w:rsidP="00700BA4">
      <w:pPr>
        <w:rPr>
          <w:rFonts w:ascii="Arial" w:hAnsi="Arial" w:cs="Arial"/>
          <w:color w:val="000000" w:themeColor="text1"/>
          <w:sz w:val="20"/>
          <w:szCs w:val="20"/>
        </w:rPr>
      </w:pPr>
    </w:p>
    <w:p w14:paraId="5B9CECAC" w14:textId="30E8CBD8" w:rsidR="00591EBC" w:rsidRPr="006F6A0D" w:rsidRDefault="00591EBC" w:rsidP="006B0DA3">
      <w:pPr>
        <w:ind w:left="720"/>
        <w:rPr>
          <w:rFonts w:ascii="Arial" w:hAnsi="Arial" w:cs="Arial"/>
          <w:color w:val="000000" w:themeColor="text1"/>
          <w:sz w:val="20"/>
          <w:szCs w:val="20"/>
        </w:rPr>
      </w:pPr>
      <w:commentRangeStart w:id="6"/>
      <w:r w:rsidRPr="006F6A0D">
        <w:rPr>
          <w:rFonts w:ascii="Arial" w:hAnsi="Arial" w:cs="Arial"/>
          <w:color w:val="000000" w:themeColor="text1"/>
          <w:sz w:val="20"/>
          <w:szCs w:val="20"/>
        </w:rPr>
        <w:t>Tim</w:t>
      </w:r>
      <w:r w:rsidR="00821408" w:rsidRPr="006F6A0D">
        <w:rPr>
          <w:rFonts w:ascii="Arial" w:hAnsi="Arial" w:cs="Arial"/>
          <w:color w:val="000000" w:themeColor="text1"/>
          <w:sz w:val="20"/>
          <w:szCs w:val="20"/>
        </w:rPr>
        <w:t>othy</w:t>
      </w:r>
      <w:r w:rsidRPr="006F6A0D">
        <w:rPr>
          <w:rFonts w:ascii="Arial" w:hAnsi="Arial" w:cs="Arial"/>
          <w:color w:val="000000" w:themeColor="text1"/>
          <w:sz w:val="20"/>
          <w:szCs w:val="20"/>
        </w:rPr>
        <w:t xml:space="preserve"> T Houle, Ph</w:t>
      </w:r>
      <w:r w:rsidR="00366D47">
        <w:rPr>
          <w:rFonts w:ascii="Arial" w:hAnsi="Arial" w:cs="Arial"/>
          <w:color w:val="000000" w:themeColor="text1"/>
          <w:sz w:val="20"/>
          <w:szCs w:val="20"/>
        </w:rPr>
        <w:t>D</w:t>
      </w:r>
      <w:r w:rsidRPr="006F6A0D">
        <w:rPr>
          <w:rFonts w:ascii="Arial" w:hAnsi="Arial" w:cs="Arial"/>
          <w:color w:val="000000" w:themeColor="text1"/>
          <w:sz w:val="20"/>
          <w:szCs w:val="20"/>
        </w:rPr>
        <w:t xml:space="preserve"> </w:t>
      </w:r>
    </w:p>
    <w:p w14:paraId="7EEC9332" w14:textId="77777777" w:rsidR="00591EBC" w:rsidRPr="006F6A0D" w:rsidRDefault="00591EBC" w:rsidP="00700BA4">
      <w:pPr>
        <w:rPr>
          <w:rFonts w:ascii="Arial" w:hAnsi="Arial" w:cs="Arial"/>
          <w:color w:val="000000" w:themeColor="text1"/>
          <w:sz w:val="20"/>
          <w:szCs w:val="20"/>
        </w:rPr>
      </w:pPr>
    </w:p>
    <w:p w14:paraId="209CBB5D" w14:textId="5A83A761" w:rsidR="00591EBC" w:rsidRPr="006F6A0D" w:rsidRDefault="00591EBC" w:rsidP="00773DA3">
      <w:pPr>
        <w:ind w:left="720"/>
        <w:rPr>
          <w:rFonts w:ascii="Arial" w:hAnsi="Arial" w:cs="Arial"/>
          <w:bCs/>
          <w:color w:val="000000" w:themeColor="text1"/>
          <w:sz w:val="20"/>
          <w:szCs w:val="20"/>
        </w:rPr>
      </w:pPr>
      <w:r w:rsidRPr="006F6A0D">
        <w:rPr>
          <w:rFonts w:ascii="Arial" w:hAnsi="Arial" w:cs="Arial"/>
          <w:bCs/>
          <w:color w:val="000000" w:themeColor="text1"/>
          <w:sz w:val="20"/>
          <w:szCs w:val="20"/>
        </w:rPr>
        <w:t xml:space="preserve">Ariel Mueller, </w:t>
      </w:r>
      <w:r w:rsidR="00700BA4" w:rsidRPr="006F6A0D">
        <w:rPr>
          <w:rFonts w:ascii="Arial" w:hAnsi="Arial" w:cs="Arial"/>
          <w:bCs/>
          <w:color w:val="000000" w:themeColor="text1"/>
          <w:sz w:val="20"/>
          <w:szCs w:val="20"/>
        </w:rPr>
        <w:t>M</w:t>
      </w:r>
      <w:r w:rsidR="00366D47">
        <w:rPr>
          <w:rFonts w:ascii="Arial" w:hAnsi="Arial" w:cs="Arial"/>
          <w:bCs/>
          <w:color w:val="000000" w:themeColor="text1"/>
          <w:sz w:val="20"/>
          <w:szCs w:val="20"/>
        </w:rPr>
        <w:t>A</w:t>
      </w:r>
      <w:commentRangeEnd w:id="6"/>
      <w:r w:rsidR="00773DA3" w:rsidRPr="006F6A0D">
        <w:rPr>
          <w:rStyle w:val="CommentReference"/>
          <w:color w:val="000000" w:themeColor="text1"/>
        </w:rPr>
        <w:commentReference w:id="6"/>
      </w:r>
    </w:p>
    <w:p w14:paraId="49CA1F87" w14:textId="77777777" w:rsidR="00773DA3" w:rsidRPr="006F6A0D" w:rsidRDefault="00773DA3" w:rsidP="00773DA3">
      <w:pPr>
        <w:ind w:left="720"/>
        <w:rPr>
          <w:rFonts w:ascii="Arial" w:hAnsi="Arial" w:cs="Arial"/>
          <w:bCs/>
          <w:color w:val="000000" w:themeColor="text1"/>
          <w:sz w:val="20"/>
          <w:szCs w:val="20"/>
        </w:rPr>
      </w:pPr>
    </w:p>
    <w:p w14:paraId="7BAACD71" w14:textId="77777777" w:rsidR="009433B9" w:rsidRPr="006F6A0D" w:rsidRDefault="009433B9" w:rsidP="006B0DA3">
      <w:pPr>
        <w:ind w:left="720"/>
        <w:rPr>
          <w:rFonts w:ascii="Arial" w:hAnsi="Arial" w:cs="Arial"/>
          <w:b/>
          <w:bCs/>
          <w:color w:val="000000" w:themeColor="text1"/>
          <w:sz w:val="20"/>
          <w:szCs w:val="20"/>
        </w:rPr>
      </w:pPr>
    </w:p>
    <w:p w14:paraId="46FC60DD" w14:textId="0FF4736C" w:rsidR="00C84554" w:rsidRDefault="006271EF" w:rsidP="006B0DA3">
      <w:pPr>
        <w:ind w:left="720"/>
        <w:rPr>
          <w:rFonts w:ascii="Arial" w:hAnsi="Arial" w:cs="Arial"/>
          <w:b/>
          <w:bCs/>
          <w:color w:val="000000" w:themeColor="text1"/>
          <w:sz w:val="20"/>
          <w:szCs w:val="20"/>
        </w:rPr>
      </w:pPr>
      <w:r w:rsidRPr="006F6A0D">
        <w:rPr>
          <w:rFonts w:ascii="Arial" w:hAnsi="Arial" w:cs="Arial"/>
          <w:b/>
          <w:bCs/>
          <w:color w:val="000000" w:themeColor="text1"/>
          <w:sz w:val="20"/>
          <w:szCs w:val="20"/>
        </w:rPr>
        <w:t>Statistician</w:t>
      </w:r>
      <w:r w:rsidR="00366D47">
        <w:rPr>
          <w:rFonts w:ascii="Arial" w:hAnsi="Arial" w:cs="Arial"/>
          <w:b/>
          <w:bCs/>
          <w:color w:val="000000" w:themeColor="text1"/>
          <w:sz w:val="20"/>
          <w:szCs w:val="20"/>
        </w:rPr>
        <w:t>(s)</w:t>
      </w:r>
      <w:r w:rsidRPr="006F6A0D">
        <w:rPr>
          <w:rFonts w:ascii="Arial" w:hAnsi="Arial" w:cs="Arial"/>
          <w:b/>
          <w:bCs/>
          <w:color w:val="000000" w:themeColor="text1"/>
          <w:sz w:val="20"/>
          <w:szCs w:val="20"/>
        </w:rPr>
        <w:t>:</w:t>
      </w:r>
    </w:p>
    <w:p w14:paraId="4F254326" w14:textId="77777777" w:rsidR="00366D47" w:rsidRPr="006F6A0D" w:rsidRDefault="00366D47" w:rsidP="006B0DA3">
      <w:pPr>
        <w:ind w:left="720"/>
        <w:rPr>
          <w:rFonts w:ascii="Arial" w:hAnsi="Arial" w:cs="Arial"/>
          <w:b/>
          <w:bCs/>
          <w:color w:val="000000" w:themeColor="text1"/>
          <w:sz w:val="20"/>
          <w:szCs w:val="20"/>
        </w:rPr>
      </w:pPr>
    </w:p>
    <w:p w14:paraId="26B60581" w14:textId="22D666F5" w:rsidR="006271EF" w:rsidRPr="006F6A0D" w:rsidRDefault="006271EF" w:rsidP="006B0DA3">
      <w:pPr>
        <w:ind w:left="720"/>
        <w:rPr>
          <w:rFonts w:ascii="Arial" w:hAnsi="Arial" w:cs="Arial"/>
          <w:b/>
          <w:bCs/>
          <w:color w:val="000000" w:themeColor="text1"/>
          <w:sz w:val="20"/>
          <w:szCs w:val="20"/>
        </w:rPr>
      </w:pPr>
      <w:r w:rsidRPr="006F6A0D">
        <w:rPr>
          <w:rFonts w:ascii="Arial" w:hAnsi="Arial" w:cs="Arial"/>
          <w:color w:val="000000" w:themeColor="text1"/>
          <w:sz w:val="20"/>
          <w:szCs w:val="20"/>
        </w:rPr>
        <w:t xml:space="preserve">Hao Deng, </w:t>
      </w:r>
      <w:r w:rsidR="00366D47">
        <w:rPr>
          <w:rFonts w:ascii="Arial" w:hAnsi="Arial" w:cs="Arial"/>
          <w:color w:val="000000" w:themeColor="text1"/>
          <w:sz w:val="20"/>
          <w:szCs w:val="20"/>
        </w:rPr>
        <w:t>MD MPH DRPH(c)</w:t>
      </w:r>
      <w:r w:rsidRPr="006F6A0D">
        <w:rPr>
          <w:rFonts w:ascii="Arial" w:hAnsi="Arial" w:cs="Arial"/>
          <w:color w:val="000000" w:themeColor="text1"/>
          <w:sz w:val="20"/>
          <w:szCs w:val="20"/>
        </w:rPr>
        <w:t xml:space="preserve"> </w:t>
      </w:r>
      <w:r w:rsidR="00496E2B">
        <w:rPr>
          <w:rFonts w:ascii="Arial" w:hAnsi="Arial" w:cs="Arial"/>
          <w:color w:val="000000" w:themeColor="text1"/>
          <w:sz w:val="20"/>
          <w:szCs w:val="20"/>
        </w:rPr>
        <w:t xml:space="preserve"> </w:t>
      </w:r>
    </w:p>
    <w:p w14:paraId="07058A21" w14:textId="77777777" w:rsidR="00F449BA" w:rsidRPr="006F6A0D" w:rsidRDefault="00F449BA" w:rsidP="003B2308">
      <w:pPr>
        <w:rPr>
          <w:rFonts w:ascii="Arial" w:hAnsi="Arial" w:cs="Arial"/>
          <w:color w:val="000000" w:themeColor="text1"/>
          <w:sz w:val="20"/>
          <w:szCs w:val="20"/>
        </w:rPr>
      </w:pPr>
    </w:p>
    <w:p w14:paraId="1E4F6BFE" w14:textId="5DE66070" w:rsidR="00863188" w:rsidRPr="006F6A0D" w:rsidRDefault="00863188">
      <w:pPr>
        <w:rPr>
          <w:rFonts w:ascii="Arial" w:hAnsi="Arial" w:cs="Arial"/>
          <w:color w:val="000000" w:themeColor="text1"/>
          <w:sz w:val="20"/>
          <w:szCs w:val="20"/>
        </w:rPr>
      </w:pPr>
      <w:r w:rsidRPr="006F6A0D">
        <w:rPr>
          <w:rFonts w:ascii="Arial" w:hAnsi="Arial" w:cs="Arial"/>
          <w:color w:val="000000" w:themeColor="text1"/>
          <w:sz w:val="20"/>
          <w:szCs w:val="20"/>
        </w:rPr>
        <w:br w:type="page"/>
      </w:r>
    </w:p>
    <w:p w14:paraId="375F21B9" w14:textId="77777777" w:rsidR="00236391" w:rsidRPr="006F6A0D" w:rsidRDefault="00236391" w:rsidP="0075051B">
      <w:pPr>
        <w:pStyle w:val="Heading2"/>
        <w:rPr>
          <w:rFonts w:ascii="Arial" w:hAnsi="Arial" w:cs="Arial"/>
          <w:b/>
          <w:bCs/>
          <w:color w:val="000000" w:themeColor="text1"/>
          <w:sz w:val="20"/>
          <w:szCs w:val="20"/>
        </w:rPr>
        <w:sectPr w:rsidR="00236391" w:rsidRPr="006F6A0D" w:rsidSect="00366D47">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14:paraId="273F407D" w14:textId="3F6240DD" w:rsidR="00236391" w:rsidRPr="006F6A0D" w:rsidRDefault="00236391" w:rsidP="0075051B">
      <w:pPr>
        <w:pStyle w:val="Heading2"/>
        <w:rPr>
          <w:rFonts w:ascii="Arial" w:hAnsi="Arial" w:cs="Arial"/>
          <w:b/>
          <w:bCs/>
          <w:color w:val="000000" w:themeColor="text1"/>
          <w:sz w:val="20"/>
          <w:szCs w:val="20"/>
        </w:rPr>
      </w:pPr>
    </w:p>
    <w:p w14:paraId="48C7A1BE" w14:textId="0A8EE6F7" w:rsidR="00FC1884" w:rsidRPr="006F6A0D" w:rsidRDefault="00FC1884" w:rsidP="0075051B">
      <w:pPr>
        <w:pStyle w:val="Heading2"/>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Amendment </w:t>
      </w:r>
      <w:r w:rsidR="00161D88" w:rsidRPr="006F6A0D">
        <w:rPr>
          <w:rFonts w:ascii="Arial" w:hAnsi="Arial" w:cs="Arial"/>
          <w:b/>
          <w:bCs/>
          <w:color w:val="000000" w:themeColor="text1"/>
          <w:sz w:val="20"/>
          <w:szCs w:val="20"/>
        </w:rPr>
        <w:t>H</w:t>
      </w:r>
      <w:r w:rsidRPr="006F6A0D">
        <w:rPr>
          <w:rFonts w:ascii="Arial" w:hAnsi="Arial" w:cs="Arial"/>
          <w:b/>
          <w:bCs/>
          <w:color w:val="000000" w:themeColor="text1"/>
          <w:sz w:val="20"/>
          <w:szCs w:val="20"/>
        </w:rPr>
        <w:t>istory</w:t>
      </w:r>
    </w:p>
    <w:p w14:paraId="266B0EAC" w14:textId="77777777" w:rsidR="00B4673C" w:rsidRPr="006F6A0D" w:rsidRDefault="00B4673C" w:rsidP="00B4673C">
      <w:pPr>
        <w:rPr>
          <w:color w:val="000000" w:themeColor="text1"/>
        </w:rPr>
      </w:pPr>
    </w:p>
    <w:tbl>
      <w:tblPr>
        <w:tblStyle w:val="TableGridLight"/>
        <w:tblW w:w="5000" w:type="pct"/>
        <w:tblBorders>
          <w:top w:val="single" w:sz="24" w:space="0" w:color="000000" w:themeColor="text1"/>
          <w:left w:val="none" w:sz="0" w:space="0" w:color="auto"/>
          <w:bottom w:val="single" w:sz="24" w:space="0" w:color="000000" w:themeColor="text1"/>
          <w:right w:val="none" w:sz="0" w:space="0" w:color="auto"/>
          <w:insideV w:val="none" w:sz="0" w:space="0" w:color="auto"/>
        </w:tblBorders>
        <w:tblLook w:val="04A0" w:firstRow="1" w:lastRow="0" w:firstColumn="1" w:lastColumn="0" w:noHBand="0" w:noVBand="1"/>
      </w:tblPr>
      <w:tblGrid>
        <w:gridCol w:w="952"/>
        <w:gridCol w:w="1748"/>
        <w:gridCol w:w="2675"/>
        <w:gridCol w:w="3985"/>
      </w:tblGrid>
      <w:tr w:rsidR="00513701" w:rsidRPr="006F6A0D" w14:paraId="3447F531" w14:textId="77777777" w:rsidTr="00513701">
        <w:trPr>
          <w:trHeight w:val="288"/>
        </w:trPr>
        <w:tc>
          <w:tcPr>
            <w:tcW w:w="508" w:type="pct"/>
            <w:tcBorders>
              <w:top w:val="nil"/>
              <w:bottom w:val="single" w:sz="24" w:space="0" w:color="000000" w:themeColor="text1"/>
            </w:tcBorders>
            <w:vAlign w:val="center"/>
          </w:tcPr>
          <w:p w14:paraId="08CFFF90" w14:textId="72A276BE" w:rsidR="00513701" w:rsidRPr="006F6A0D" w:rsidRDefault="00513701" w:rsidP="00513701">
            <w:pPr>
              <w:rPr>
                <w:rFonts w:ascii="Arial" w:hAnsi="Arial" w:cs="Arial"/>
                <w:b/>
                <w:bCs/>
                <w:color w:val="000000" w:themeColor="text1"/>
                <w:sz w:val="20"/>
                <w:szCs w:val="20"/>
              </w:rPr>
            </w:pPr>
            <w:r w:rsidRPr="006F6A0D">
              <w:rPr>
                <w:rFonts w:ascii="Arial" w:hAnsi="Arial" w:cs="Arial"/>
                <w:b/>
                <w:bCs/>
                <w:color w:val="000000" w:themeColor="text1"/>
                <w:sz w:val="20"/>
                <w:szCs w:val="20"/>
              </w:rPr>
              <w:t>Version</w:t>
            </w:r>
          </w:p>
        </w:tc>
        <w:tc>
          <w:tcPr>
            <w:tcW w:w="934" w:type="pct"/>
            <w:tcBorders>
              <w:top w:val="nil"/>
              <w:bottom w:val="single" w:sz="24" w:space="0" w:color="000000" w:themeColor="text1"/>
            </w:tcBorders>
            <w:vAlign w:val="center"/>
          </w:tcPr>
          <w:p w14:paraId="24A43E11" w14:textId="075FFF40" w:rsidR="00513701" w:rsidRPr="006F6A0D" w:rsidRDefault="00513701" w:rsidP="00513701">
            <w:pPr>
              <w:rPr>
                <w:rFonts w:ascii="Arial" w:hAnsi="Arial" w:cs="Arial"/>
                <w:b/>
                <w:bCs/>
                <w:color w:val="000000" w:themeColor="text1"/>
                <w:sz w:val="20"/>
                <w:szCs w:val="20"/>
              </w:rPr>
            </w:pPr>
            <w:r w:rsidRPr="006F6A0D">
              <w:rPr>
                <w:rFonts w:ascii="Arial" w:hAnsi="Arial" w:cs="Arial"/>
                <w:b/>
                <w:bCs/>
                <w:color w:val="000000" w:themeColor="text1"/>
                <w:sz w:val="20"/>
                <w:szCs w:val="20"/>
              </w:rPr>
              <w:t>Date</w:t>
            </w:r>
          </w:p>
        </w:tc>
        <w:tc>
          <w:tcPr>
            <w:tcW w:w="1429" w:type="pct"/>
            <w:tcBorders>
              <w:top w:val="nil"/>
              <w:bottom w:val="single" w:sz="24" w:space="0" w:color="000000" w:themeColor="text1"/>
            </w:tcBorders>
            <w:vAlign w:val="center"/>
          </w:tcPr>
          <w:p w14:paraId="4BEDD95B" w14:textId="7F14CA8A" w:rsidR="00513701" w:rsidRPr="006F6A0D" w:rsidRDefault="00513701" w:rsidP="00513701">
            <w:pPr>
              <w:rPr>
                <w:rFonts w:ascii="Arial" w:hAnsi="Arial" w:cs="Arial"/>
                <w:b/>
                <w:bCs/>
                <w:color w:val="000000" w:themeColor="text1"/>
                <w:sz w:val="20"/>
                <w:szCs w:val="20"/>
              </w:rPr>
            </w:pPr>
            <w:r w:rsidRPr="006F6A0D">
              <w:rPr>
                <w:rFonts w:ascii="Arial" w:hAnsi="Arial" w:cs="Arial"/>
                <w:b/>
                <w:bCs/>
                <w:color w:val="000000" w:themeColor="text1"/>
                <w:sz w:val="20"/>
                <w:szCs w:val="20"/>
              </w:rPr>
              <w:t>Item</w:t>
            </w:r>
            <w:r>
              <w:rPr>
                <w:rFonts w:ascii="Arial" w:hAnsi="Arial" w:cs="Arial"/>
                <w:b/>
                <w:bCs/>
                <w:color w:val="000000" w:themeColor="text1"/>
                <w:sz w:val="20"/>
                <w:szCs w:val="20"/>
              </w:rPr>
              <w:t xml:space="preserve"> / S</w:t>
            </w:r>
            <w:r w:rsidRPr="006F6A0D">
              <w:rPr>
                <w:rFonts w:ascii="Arial" w:hAnsi="Arial" w:cs="Arial"/>
                <w:b/>
                <w:bCs/>
                <w:color w:val="000000" w:themeColor="text1"/>
                <w:sz w:val="20"/>
                <w:szCs w:val="20"/>
              </w:rPr>
              <w:t>ection</w:t>
            </w:r>
          </w:p>
        </w:tc>
        <w:tc>
          <w:tcPr>
            <w:tcW w:w="2129" w:type="pct"/>
            <w:tcBorders>
              <w:top w:val="nil"/>
              <w:bottom w:val="single" w:sz="24" w:space="0" w:color="000000" w:themeColor="text1"/>
            </w:tcBorders>
            <w:vAlign w:val="center"/>
          </w:tcPr>
          <w:p w14:paraId="0360D13E" w14:textId="3B1914D4" w:rsidR="00513701" w:rsidRPr="006F6A0D" w:rsidRDefault="00513701" w:rsidP="00513701">
            <w:pPr>
              <w:rPr>
                <w:rFonts w:ascii="Arial" w:hAnsi="Arial" w:cs="Arial"/>
                <w:b/>
                <w:bCs/>
                <w:color w:val="000000" w:themeColor="text1"/>
                <w:sz w:val="20"/>
                <w:szCs w:val="20"/>
              </w:rPr>
            </w:pPr>
            <w:r w:rsidRPr="006F6A0D">
              <w:rPr>
                <w:rFonts w:ascii="Arial" w:hAnsi="Arial" w:cs="Arial"/>
                <w:b/>
                <w:bCs/>
                <w:color w:val="000000" w:themeColor="text1"/>
                <w:sz w:val="20"/>
                <w:szCs w:val="20"/>
              </w:rPr>
              <w:t>Details</w:t>
            </w:r>
          </w:p>
        </w:tc>
      </w:tr>
      <w:tr w:rsidR="00513701" w:rsidRPr="006F6A0D" w14:paraId="44D80F5B" w14:textId="77777777" w:rsidTr="00513701">
        <w:trPr>
          <w:trHeight w:val="288"/>
        </w:trPr>
        <w:tc>
          <w:tcPr>
            <w:tcW w:w="508" w:type="pct"/>
            <w:vAlign w:val="center"/>
          </w:tcPr>
          <w:p w14:paraId="48D4F7E4" w14:textId="5E9094B6" w:rsidR="00513701" w:rsidRPr="006F6A0D" w:rsidRDefault="00513701" w:rsidP="00513701">
            <w:pPr>
              <w:rPr>
                <w:rFonts w:ascii="Arial" w:hAnsi="Arial" w:cs="Arial"/>
                <w:color w:val="000000" w:themeColor="text1"/>
                <w:sz w:val="20"/>
                <w:szCs w:val="20"/>
              </w:rPr>
            </w:pPr>
            <w:commentRangeStart w:id="7"/>
            <w:r w:rsidRPr="006F6A0D">
              <w:rPr>
                <w:rFonts w:ascii="Arial" w:hAnsi="Arial" w:cs="Arial"/>
                <w:color w:val="000000" w:themeColor="text1"/>
                <w:sz w:val="20"/>
                <w:szCs w:val="20"/>
              </w:rPr>
              <w:t>V1</w:t>
            </w:r>
          </w:p>
        </w:tc>
        <w:tc>
          <w:tcPr>
            <w:tcW w:w="934" w:type="pct"/>
            <w:vAlign w:val="center"/>
          </w:tcPr>
          <w:p w14:paraId="47961F15" w14:textId="20937F92" w:rsidR="00513701" w:rsidRPr="006F6A0D" w:rsidRDefault="00513701" w:rsidP="00513701">
            <w:pPr>
              <w:rPr>
                <w:rFonts w:ascii="Arial" w:hAnsi="Arial" w:cs="Arial"/>
                <w:color w:val="000000" w:themeColor="text1"/>
                <w:sz w:val="20"/>
                <w:szCs w:val="20"/>
              </w:rPr>
            </w:pPr>
            <w:r>
              <w:rPr>
                <w:rFonts w:ascii="Arial" w:hAnsi="Arial" w:cs="Arial"/>
                <w:color w:val="000000" w:themeColor="text1"/>
                <w:sz w:val="20"/>
                <w:szCs w:val="20"/>
              </w:rPr>
              <w:t>YYYY-MM-DD</w:t>
            </w:r>
          </w:p>
        </w:tc>
        <w:tc>
          <w:tcPr>
            <w:tcW w:w="1429" w:type="pct"/>
            <w:vAlign w:val="center"/>
          </w:tcPr>
          <w:p w14:paraId="65335101" w14:textId="693BDA31" w:rsidR="00513701" w:rsidRPr="006F6A0D" w:rsidRDefault="00513701" w:rsidP="00513701">
            <w:pPr>
              <w:rPr>
                <w:rFonts w:ascii="Arial" w:hAnsi="Arial" w:cs="Arial"/>
                <w:color w:val="000000" w:themeColor="text1"/>
                <w:sz w:val="20"/>
                <w:szCs w:val="20"/>
              </w:rPr>
            </w:pPr>
            <w:r w:rsidRPr="006F6A0D">
              <w:rPr>
                <w:rFonts w:ascii="Arial" w:hAnsi="Arial" w:cs="Arial"/>
                <w:color w:val="000000" w:themeColor="text1"/>
                <w:sz w:val="20"/>
                <w:szCs w:val="20"/>
              </w:rPr>
              <w:t>SAP/all sections</w:t>
            </w:r>
          </w:p>
        </w:tc>
        <w:tc>
          <w:tcPr>
            <w:tcW w:w="2129" w:type="pct"/>
            <w:vAlign w:val="center"/>
          </w:tcPr>
          <w:p w14:paraId="240A93E2" w14:textId="6B347D0E" w:rsidR="00513701" w:rsidRPr="006F6A0D" w:rsidRDefault="00513701" w:rsidP="00513701">
            <w:pPr>
              <w:rPr>
                <w:rFonts w:ascii="Arial" w:hAnsi="Arial" w:cs="Arial"/>
                <w:color w:val="000000" w:themeColor="text1"/>
                <w:sz w:val="20"/>
                <w:szCs w:val="20"/>
              </w:rPr>
            </w:pPr>
            <w:r w:rsidRPr="006F6A0D">
              <w:rPr>
                <w:rFonts w:ascii="Arial" w:hAnsi="Arial" w:cs="Arial"/>
                <w:color w:val="000000" w:themeColor="text1"/>
                <w:sz w:val="20"/>
                <w:szCs w:val="20"/>
              </w:rPr>
              <w:t>Initial SAP V1</w:t>
            </w:r>
            <w:commentRangeEnd w:id="7"/>
            <w:r w:rsidRPr="006F6A0D">
              <w:rPr>
                <w:rStyle w:val="CommentReference"/>
                <w:color w:val="000000" w:themeColor="text1"/>
              </w:rPr>
              <w:commentReference w:id="7"/>
            </w:r>
          </w:p>
        </w:tc>
      </w:tr>
      <w:tr w:rsidR="00513701" w:rsidRPr="006F6A0D" w14:paraId="06C99477" w14:textId="77777777" w:rsidTr="00513701">
        <w:trPr>
          <w:trHeight w:val="288"/>
        </w:trPr>
        <w:tc>
          <w:tcPr>
            <w:tcW w:w="508" w:type="pct"/>
            <w:vAlign w:val="center"/>
          </w:tcPr>
          <w:p w14:paraId="6D58D3C5" w14:textId="77777777" w:rsidR="00513701" w:rsidRPr="006F6A0D" w:rsidRDefault="00513701" w:rsidP="00513701">
            <w:pPr>
              <w:rPr>
                <w:rFonts w:ascii="Arial" w:hAnsi="Arial" w:cs="Arial"/>
                <w:color w:val="000000" w:themeColor="text1"/>
                <w:sz w:val="20"/>
                <w:szCs w:val="20"/>
              </w:rPr>
            </w:pPr>
          </w:p>
        </w:tc>
        <w:tc>
          <w:tcPr>
            <w:tcW w:w="934" w:type="pct"/>
            <w:vAlign w:val="center"/>
          </w:tcPr>
          <w:p w14:paraId="03C12D26" w14:textId="77777777" w:rsidR="00513701" w:rsidRDefault="00513701" w:rsidP="00513701">
            <w:pPr>
              <w:rPr>
                <w:rFonts w:ascii="Arial" w:hAnsi="Arial" w:cs="Arial"/>
                <w:color w:val="000000" w:themeColor="text1"/>
                <w:sz w:val="20"/>
                <w:szCs w:val="20"/>
              </w:rPr>
            </w:pPr>
          </w:p>
        </w:tc>
        <w:tc>
          <w:tcPr>
            <w:tcW w:w="1429" w:type="pct"/>
            <w:vAlign w:val="center"/>
          </w:tcPr>
          <w:p w14:paraId="24EDB298" w14:textId="77777777" w:rsidR="00513701" w:rsidRPr="006F6A0D" w:rsidRDefault="00513701" w:rsidP="00513701">
            <w:pPr>
              <w:rPr>
                <w:rFonts w:ascii="Arial" w:hAnsi="Arial" w:cs="Arial"/>
                <w:color w:val="000000" w:themeColor="text1"/>
                <w:sz w:val="20"/>
                <w:szCs w:val="20"/>
              </w:rPr>
            </w:pPr>
          </w:p>
        </w:tc>
        <w:tc>
          <w:tcPr>
            <w:tcW w:w="2129" w:type="pct"/>
            <w:vAlign w:val="center"/>
          </w:tcPr>
          <w:p w14:paraId="4DE93601" w14:textId="77777777" w:rsidR="00513701" w:rsidRPr="006F6A0D" w:rsidRDefault="00513701" w:rsidP="00513701">
            <w:pPr>
              <w:rPr>
                <w:rFonts w:ascii="Arial" w:hAnsi="Arial" w:cs="Arial"/>
                <w:color w:val="000000" w:themeColor="text1"/>
                <w:sz w:val="20"/>
                <w:szCs w:val="20"/>
              </w:rPr>
            </w:pPr>
          </w:p>
        </w:tc>
      </w:tr>
      <w:tr w:rsidR="00513701" w:rsidRPr="006F6A0D" w14:paraId="01325E92" w14:textId="77777777" w:rsidTr="00513701">
        <w:trPr>
          <w:trHeight w:val="288"/>
        </w:trPr>
        <w:tc>
          <w:tcPr>
            <w:tcW w:w="508" w:type="pct"/>
            <w:vAlign w:val="center"/>
          </w:tcPr>
          <w:p w14:paraId="1BE20B33" w14:textId="77777777" w:rsidR="00513701" w:rsidRPr="006F6A0D" w:rsidRDefault="00513701" w:rsidP="00513701">
            <w:pPr>
              <w:rPr>
                <w:rFonts w:ascii="Arial" w:hAnsi="Arial" w:cs="Arial"/>
                <w:color w:val="000000" w:themeColor="text1"/>
                <w:sz w:val="20"/>
                <w:szCs w:val="20"/>
              </w:rPr>
            </w:pPr>
          </w:p>
        </w:tc>
        <w:tc>
          <w:tcPr>
            <w:tcW w:w="934" w:type="pct"/>
            <w:vAlign w:val="center"/>
          </w:tcPr>
          <w:p w14:paraId="49D47772" w14:textId="77777777" w:rsidR="00513701" w:rsidRDefault="00513701" w:rsidP="00513701">
            <w:pPr>
              <w:rPr>
                <w:rFonts w:ascii="Arial" w:hAnsi="Arial" w:cs="Arial"/>
                <w:color w:val="000000" w:themeColor="text1"/>
                <w:sz w:val="20"/>
                <w:szCs w:val="20"/>
              </w:rPr>
            </w:pPr>
          </w:p>
        </w:tc>
        <w:tc>
          <w:tcPr>
            <w:tcW w:w="1429" w:type="pct"/>
            <w:vAlign w:val="center"/>
          </w:tcPr>
          <w:p w14:paraId="76F73B09" w14:textId="77777777" w:rsidR="00513701" w:rsidRPr="006F6A0D" w:rsidRDefault="00513701" w:rsidP="00513701">
            <w:pPr>
              <w:rPr>
                <w:rFonts w:ascii="Arial" w:hAnsi="Arial" w:cs="Arial"/>
                <w:color w:val="000000" w:themeColor="text1"/>
                <w:sz w:val="20"/>
                <w:szCs w:val="20"/>
              </w:rPr>
            </w:pPr>
          </w:p>
        </w:tc>
        <w:tc>
          <w:tcPr>
            <w:tcW w:w="2129" w:type="pct"/>
            <w:vAlign w:val="center"/>
          </w:tcPr>
          <w:p w14:paraId="05A0B452" w14:textId="77777777" w:rsidR="00513701" w:rsidRPr="006F6A0D" w:rsidRDefault="00513701" w:rsidP="00513701">
            <w:pPr>
              <w:rPr>
                <w:rFonts w:ascii="Arial" w:hAnsi="Arial" w:cs="Arial"/>
                <w:color w:val="000000" w:themeColor="text1"/>
                <w:sz w:val="20"/>
                <w:szCs w:val="20"/>
              </w:rPr>
            </w:pPr>
          </w:p>
        </w:tc>
      </w:tr>
      <w:tr w:rsidR="00513701" w:rsidRPr="006F6A0D" w14:paraId="335B525F" w14:textId="77777777" w:rsidTr="00513701">
        <w:trPr>
          <w:trHeight w:val="288"/>
        </w:trPr>
        <w:tc>
          <w:tcPr>
            <w:tcW w:w="508" w:type="pct"/>
            <w:vAlign w:val="center"/>
          </w:tcPr>
          <w:p w14:paraId="429985E2" w14:textId="77777777" w:rsidR="00513701" w:rsidRPr="006F6A0D" w:rsidRDefault="00513701" w:rsidP="00513701">
            <w:pPr>
              <w:rPr>
                <w:rFonts w:ascii="Arial" w:hAnsi="Arial" w:cs="Arial"/>
                <w:color w:val="000000" w:themeColor="text1"/>
                <w:sz w:val="20"/>
                <w:szCs w:val="20"/>
              </w:rPr>
            </w:pPr>
          </w:p>
        </w:tc>
        <w:tc>
          <w:tcPr>
            <w:tcW w:w="934" w:type="pct"/>
            <w:vAlign w:val="center"/>
          </w:tcPr>
          <w:p w14:paraId="16B21588" w14:textId="77777777" w:rsidR="00513701" w:rsidRDefault="00513701" w:rsidP="00513701">
            <w:pPr>
              <w:rPr>
                <w:rFonts w:ascii="Arial" w:hAnsi="Arial" w:cs="Arial"/>
                <w:color w:val="000000" w:themeColor="text1"/>
                <w:sz w:val="20"/>
                <w:szCs w:val="20"/>
              </w:rPr>
            </w:pPr>
          </w:p>
        </w:tc>
        <w:tc>
          <w:tcPr>
            <w:tcW w:w="1429" w:type="pct"/>
            <w:vAlign w:val="center"/>
          </w:tcPr>
          <w:p w14:paraId="48F0C17F" w14:textId="77777777" w:rsidR="00513701" w:rsidRPr="006F6A0D" w:rsidRDefault="00513701" w:rsidP="00513701">
            <w:pPr>
              <w:rPr>
                <w:rFonts w:ascii="Arial" w:hAnsi="Arial" w:cs="Arial"/>
                <w:color w:val="000000" w:themeColor="text1"/>
                <w:sz w:val="20"/>
                <w:szCs w:val="20"/>
              </w:rPr>
            </w:pPr>
          </w:p>
        </w:tc>
        <w:tc>
          <w:tcPr>
            <w:tcW w:w="2129" w:type="pct"/>
            <w:vAlign w:val="center"/>
          </w:tcPr>
          <w:p w14:paraId="573BFCBA" w14:textId="77777777" w:rsidR="00513701" w:rsidRPr="006F6A0D" w:rsidRDefault="00513701" w:rsidP="00513701">
            <w:pPr>
              <w:rPr>
                <w:rFonts w:ascii="Arial" w:hAnsi="Arial" w:cs="Arial"/>
                <w:color w:val="000000" w:themeColor="text1"/>
                <w:sz w:val="20"/>
                <w:szCs w:val="20"/>
              </w:rPr>
            </w:pPr>
          </w:p>
        </w:tc>
      </w:tr>
      <w:tr w:rsidR="00513701" w:rsidRPr="006F6A0D" w14:paraId="18E64EB3" w14:textId="77777777" w:rsidTr="00513701">
        <w:trPr>
          <w:trHeight w:val="288"/>
        </w:trPr>
        <w:tc>
          <w:tcPr>
            <w:tcW w:w="508" w:type="pct"/>
            <w:vAlign w:val="center"/>
          </w:tcPr>
          <w:p w14:paraId="334D8A07" w14:textId="77777777" w:rsidR="00513701" w:rsidRPr="006F6A0D" w:rsidRDefault="00513701" w:rsidP="00513701">
            <w:pPr>
              <w:rPr>
                <w:rFonts w:ascii="Arial" w:hAnsi="Arial" w:cs="Arial"/>
                <w:color w:val="000000" w:themeColor="text1"/>
                <w:sz w:val="20"/>
                <w:szCs w:val="20"/>
              </w:rPr>
            </w:pPr>
          </w:p>
        </w:tc>
        <w:tc>
          <w:tcPr>
            <w:tcW w:w="934" w:type="pct"/>
            <w:vAlign w:val="center"/>
          </w:tcPr>
          <w:p w14:paraId="40B505D6" w14:textId="77777777" w:rsidR="00513701" w:rsidRDefault="00513701" w:rsidP="00513701">
            <w:pPr>
              <w:rPr>
                <w:rFonts w:ascii="Arial" w:hAnsi="Arial" w:cs="Arial"/>
                <w:color w:val="000000" w:themeColor="text1"/>
                <w:sz w:val="20"/>
                <w:szCs w:val="20"/>
              </w:rPr>
            </w:pPr>
          </w:p>
        </w:tc>
        <w:tc>
          <w:tcPr>
            <w:tcW w:w="1429" w:type="pct"/>
            <w:vAlign w:val="center"/>
          </w:tcPr>
          <w:p w14:paraId="7BADADAB" w14:textId="77777777" w:rsidR="00513701" w:rsidRPr="006F6A0D" w:rsidRDefault="00513701" w:rsidP="00513701">
            <w:pPr>
              <w:rPr>
                <w:rFonts w:ascii="Arial" w:hAnsi="Arial" w:cs="Arial"/>
                <w:color w:val="000000" w:themeColor="text1"/>
                <w:sz w:val="20"/>
                <w:szCs w:val="20"/>
              </w:rPr>
            </w:pPr>
          </w:p>
        </w:tc>
        <w:tc>
          <w:tcPr>
            <w:tcW w:w="2129" w:type="pct"/>
            <w:vAlign w:val="center"/>
          </w:tcPr>
          <w:p w14:paraId="50EC6B89" w14:textId="77777777" w:rsidR="00513701" w:rsidRPr="006F6A0D" w:rsidRDefault="00513701" w:rsidP="00513701">
            <w:pPr>
              <w:rPr>
                <w:rFonts w:ascii="Arial" w:hAnsi="Arial" w:cs="Arial"/>
                <w:color w:val="000000" w:themeColor="text1"/>
                <w:sz w:val="20"/>
                <w:szCs w:val="20"/>
              </w:rPr>
            </w:pPr>
          </w:p>
        </w:tc>
      </w:tr>
      <w:tr w:rsidR="00513701" w:rsidRPr="006F6A0D" w14:paraId="624EDADC" w14:textId="77777777" w:rsidTr="00513701">
        <w:trPr>
          <w:trHeight w:val="288"/>
        </w:trPr>
        <w:tc>
          <w:tcPr>
            <w:tcW w:w="508" w:type="pct"/>
            <w:vAlign w:val="center"/>
          </w:tcPr>
          <w:p w14:paraId="2883735F" w14:textId="77777777" w:rsidR="00513701" w:rsidRPr="006F6A0D" w:rsidRDefault="00513701" w:rsidP="00513701">
            <w:pPr>
              <w:rPr>
                <w:rFonts w:ascii="Arial" w:hAnsi="Arial" w:cs="Arial"/>
                <w:color w:val="000000" w:themeColor="text1"/>
                <w:sz w:val="20"/>
                <w:szCs w:val="20"/>
              </w:rPr>
            </w:pPr>
          </w:p>
        </w:tc>
        <w:tc>
          <w:tcPr>
            <w:tcW w:w="934" w:type="pct"/>
            <w:vAlign w:val="center"/>
          </w:tcPr>
          <w:p w14:paraId="3E1453B0" w14:textId="2D36C07E" w:rsidR="00513701" w:rsidRPr="006F6A0D" w:rsidRDefault="00513701" w:rsidP="00513701">
            <w:pPr>
              <w:rPr>
                <w:rFonts w:ascii="Arial" w:hAnsi="Arial" w:cs="Arial"/>
                <w:color w:val="000000" w:themeColor="text1"/>
                <w:sz w:val="20"/>
                <w:szCs w:val="20"/>
              </w:rPr>
            </w:pPr>
          </w:p>
        </w:tc>
        <w:tc>
          <w:tcPr>
            <w:tcW w:w="1429" w:type="pct"/>
            <w:vAlign w:val="center"/>
          </w:tcPr>
          <w:p w14:paraId="2CDB5C0F" w14:textId="77777777" w:rsidR="00513701" w:rsidRPr="006F6A0D" w:rsidRDefault="00513701" w:rsidP="00513701">
            <w:pPr>
              <w:rPr>
                <w:rFonts w:ascii="Arial" w:hAnsi="Arial" w:cs="Arial"/>
                <w:color w:val="000000" w:themeColor="text1"/>
                <w:sz w:val="20"/>
                <w:szCs w:val="20"/>
              </w:rPr>
            </w:pPr>
          </w:p>
        </w:tc>
        <w:tc>
          <w:tcPr>
            <w:tcW w:w="2129" w:type="pct"/>
            <w:vAlign w:val="center"/>
          </w:tcPr>
          <w:p w14:paraId="78AB6501" w14:textId="77777777" w:rsidR="00513701" w:rsidRPr="006F6A0D" w:rsidRDefault="00513701" w:rsidP="00513701">
            <w:pPr>
              <w:rPr>
                <w:rFonts w:ascii="Arial" w:hAnsi="Arial" w:cs="Arial"/>
                <w:color w:val="000000" w:themeColor="text1"/>
                <w:sz w:val="20"/>
                <w:szCs w:val="20"/>
              </w:rPr>
            </w:pPr>
          </w:p>
        </w:tc>
      </w:tr>
    </w:tbl>
    <w:p w14:paraId="069DB489" w14:textId="7B35655A" w:rsidR="0075051B" w:rsidRPr="006F6A0D" w:rsidRDefault="0075051B" w:rsidP="0075051B">
      <w:pPr>
        <w:rPr>
          <w:rFonts w:ascii="Arial" w:hAnsi="Arial" w:cs="Arial"/>
          <w:color w:val="000000" w:themeColor="text1"/>
          <w:sz w:val="20"/>
          <w:szCs w:val="20"/>
        </w:rPr>
      </w:pPr>
    </w:p>
    <w:p w14:paraId="4A7E14A6" w14:textId="61EAEDF5" w:rsidR="00236391" w:rsidRPr="006F6A0D" w:rsidRDefault="00236391" w:rsidP="0075051B">
      <w:pPr>
        <w:rPr>
          <w:rFonts w:ascii="Arial" w:hAnsi="Arial" w:cs="Arial"/>
          <w:color w:val="000000" w:themeColor="text1"/>
          <w:sz w:val="20"/>
          <w:szCs w:val="20"/>
        </w:rPr>
      </w:pPr>
    </w:p>
    <w:p w14:paraId="0CB7BF0D" w14:textId="0029108C" w:rsidR="00236391" w:rsidRPr="006F6A0D" w:rsidRDefault="00236391" w:rsidP="0075051B">
      <w:pPr>
        <w:rPr>
          <w:rFonts w:ascii="Arial" w:hAnsi="Arial" w:cs="Arial"/>
          <w:color w:val="000000" w:themeColor="text1"/>
          <w:sz w:val="20"/>
          <w:szCs w:val="20"/>
        </w:rPr>
      </w:pPr>
    </w:p>
    <w:p w14:paraId="426C6E87" w14:textId="54D8F634" w:rsidR="00236391" w:rsidRPr="006F6A0D" w:rsidRDefault="00236391" w:rsidP="0075051B">
      <w:pPr>
        <w:rPr>
          <w:rFonts w:ascii="Arial" w:hAnsi="Arial" w:cs="Arial"/>
          <w:color w:val="000000" w:themeColor="text1"/>
          <w:sz w:val="20"/>
          <w:szCs w:val="20"/>
        </w:rPr>
      </w:pPr>
    </w:p>
    <w:p w14:paraId="226A03DB" w14:textId="5822AFAA" w:rsidR="00236391" w:rsidRPr="006F6A0D" w:rsidRDefault="00236391" w:rsidP="0075051B">
      <w:pPr>
        <w:rPr>
          <w:rFonts w:ascii="Arial" w:hAnsi="Arial" w:cs="Arial"/>
          <w:color w:val="000000" w:themeColor="text1"/>
          <w:sz w:val="20"/>
          <w:szCs w:val="20"/>
        </w:rPr>
      </w:pPr>
    </w:p>
    <w:p w14:paraId="45B9F50F" w14:textId="09FB144C" w:rsidR="00236391" w:rsidRPr="006F6A0D" w:rsidRDefault="00236391" w:rsidP="0075051B">
      <w:pPr>
        <w:rPr>
          <w:rFonts w:ascii="Arial" w:hAnsi="Arial" w:cs="Arial"/>
          <w:color w:val="000000" w:themeColor="text1"/>
          <w:sz w:val="20"/>
          <w:szCs w:val="20"/>
        </w:rPr>
      </w:pPr>
    </w:p>
    <w:p w14:paraId="004664E8" w14:textId="2799BBB9" w:rsidR="00236391" w:rsidRPr="006F6A0D" w:rsidRDefault="00236391" w:rsidP="0075051B">
      <w:pPr>
        <w:rPr>
          <w:rFonts w:ascii="Arial" w:hAnsi="Arial" w:cs="Arial"/>
          <w:color w:val="000000" w:themeColor="text1"/>
          <w:sz w:val="20"/>
          <w:szCs w:val="20"/>
        </w:rPr>
      </w:pPr>
    </w:p>
    <w:p w14:paraId="4FC37ED3" w14:textId="19E54BFB" w:rsidR="00236391" w:rsidRPr="006F6A0D" w:rsidRDefault="00236391" w:rsidP="0075051B">
      <w:pPr>
        <w:rPr>
          <w:rFonts w:ascii="Arial" w:hAnsi="Arial" w:cs="Arial"/>
          <w:color w:val="000000" w:themeColor="text1"/>
          <w:sz w:val="20"/>
          <w:szCs w:val="20"/>
        </w:rPr>
      </w:pPr>
    </w:p>
    <w:p w14:paraId="0CA0A22C" w14:textId="097A1820" w:rsidR="00236391" w:rsidRPr="006F6A0D" w:rsidRDefault="00236391" w:rsidP="0075051B">
      <w:pPr>
        <w:rPr>
          <w:rFonts w:ascii="Arial" w:hAnsi="Arial" w:cs="Arial"/>
          <w:color w:val="000000" w:themeColor="text1"/>
          <w:sz w:val="20"/>
          <w:szCs w:val="20"/>
        </w:rPr>
      </w:pPr>
    </w:p>
    <w:p w14:paraId="2BFC4890" w14:textId="087873FD" w:rsidR="00236391" w:rsidRPr="006F6A0D" w:rsidRDefault="00236391" w:rsidP="0075051B">
      <w:pPr>
        <w:rPr>
          <w:rFonts w:ascii="Arial" w:hAnsi="Arial" w:cs="Arial"/>
          <w:color w:val="000000" w:themeColor="text1"/>
          <w:sz w:val="20"/>
          <w:szCs w:val="20"/>
        </w:rPr>
      </w:pPr>
    </w:p>
    <w:p w14:paraId="100662D1" w14:textId="60099E5A" w:rsidR="00236391" w:rsidRPr="006F6A0D" w:rsidRDefault="00236391" w:rsidP="0075051B">
      <w:pPr>
        <w:rPr>
          <w:rFonts w:ascii="Arial" w:hAnsi="Arial" w:cs="Arial"/>
          <w:color w:val="000000" w:themeColor="text1"/>
          <w:sz w:val="20"/>
          <w:szCs w:val="20"/>
        </w:rPr>
      </w:pPr>
    </w:p>
    <w:p w14:paraId="6C0CC5E6" w14:textId="4110F547" w:rsidR="00236391" w:rsidRPr="006F6A0D" w:rsidRDefault="00236391" w:rsidP="0075051B">
      <w:pPr>
        <w:rPr>
          <w:rFonts w:ascii="Arial" w:hAnsi="Arial" w:cs="Arial"/>
          <w:color w:val="000000" w:themeColor="text1"/>
          <w:sz w:val="20"/>
          <w:szCs w:val="20"/>
        </w:rPr>
      </w:pPr>
    </w:p>
    <w:p w14:paraId="429E6DD9" w14:textId="52E8FB7E" w:rsidR="00236391" w:rsidRPr="006F6A0D" w:rsidRDefault="00236391" w:rsidP="0075051B">
      <w:pPr>
        <w:rPr>
          <w:rFonts w:ascii="Arial" w:hAnsi="Arial" w:cs="Arial"/>
          <w:color w:val="000000" w:themeColor="text1"/>
          <w:sz w:val="20"/>
          <w:szCs w:val="20"/>
        </w:rPr>
      </w:pPr>
    </w:p>
    <w:p w14:paraId="4F04EC8F" w14:textId="0AF41759" w:rsidR="00236391" w:rsidRPr="006F6A0D" w:rsidRDefault="00236391" w:rsidP="0075051B">
      <w:pPr>
        <w:rPr>
          <w:rFonts w:ascii="Arial" w:hAnsi="Arial" w:cs="Arial"/>
          <w:color w:val="000000" w:themeColor="text1"/>
          <w:sz w:val="20"/>
          <w:szCs w:val="20"/>
        </w:rPr>
      </w:pPr>
    </w:p>
    <w:p w14:paraId="51306C4D" w14:textId="49B79DF0" w:rsidR="00236391" w:rsidRPr="006F6A0D" w:rsidRDefault="00236391" w:rsidP="0075051B">
      <w:pPr>
        <w:rPr>
          <w:rFonts w:ascii="Arial" w:hAnsi="Arial" w:cs="Arial"/>
          <w:color w:val="000000" w:themeColor="text1"/>
          <w:sz w:val="20"/>
          <w:szCs w:val="20"/>
        </w:rPr>
      </w:pPr>
    </w:p>
    <w:p w14:paraId="2432E378" w14:textId="77777777" w:rsidR="00236391" w:rsidRPr="006F6A0D" w:rsidRDefault="00236391" w:rsidP="0075051B">
      <w:pPr>
        <w:rPr>
          <w:rFonts w:ascii="Arial" w:hAnsi="Arial" w:cs="Arial"/>
          <w:color w:val="000000" w:themeColor="text1"/>
          <w:sz w:val="20"/>
          <w:szCs w:val="20"/>
        </w:rPr>
      </w:pPr>
    </w:p>
    <w:p w14:paraId="7ACA757D" w14:textId="4F4D3FEB" w:rsidR="00236391" w:rsidRPr="006F6A0D" w:rsidRDefault="00236391" w:rsidP="00236391">
      <w:pPr>
        <w:rPr>
          <w:rFonts w:ascii="Arial" w:hAnsi="Arial" w:cs="Arial"/>
          <w:color w:val="000000" w:themeColor="text1"/>
          <w:sz w:val="20"/>
          <w:szCs w:val="20"/>
        </w:rPr>
      </w:pPr>
    </w:p>
    <w:p w14:paraId="619A0597" w14:textId="6CD56F48" w:rsidR="00236391" w:rsidRPr="006F6A0D" w:rsidRDefault="00236391" w:rsidP="00236391">
      <w:pPr>
        <w:rPr>
          <w:rFonts w:ascii="Arial" w:hAnsi="Arial" w:cs="Arial"/>
          <w:color w:val="000000" w:themeColor="text1"/>
          <w:sz w:val="20"/>
          <w:szCs w:val="20"/>
        </w:rPr>
      </w:pPr>
    </w:p>
    <w:p w14:paraId="531B1FE8" w14:textId="52A3DFC5" w:rsidR="00236391" w:rsidRPr="006F6A0D" w:rsidRDefault="00236391" w:rsidP="00236391">
      <w:pPr>
        <w:rPr>
          <w:rFonts w:ascii="Arial" w:hAnsi="Arial" w:cs="Arial"/>
          <w:color w:val="000000" w:themeColor="text1"/>
          <w:sz w:val="20"/>
          <w:szCs w:val="20"/>
        </w:rPr>
      </w:pPr>
    </w:p>
    <w:p w14:paraId="73CC7642" w14:textId="05E1BF30" w:rsidR="00236391" w:rsidRPr="006F6A0D" w:rsidRDefault="00236391" w:rsidP="00236391">
      <w:pPr>
        <w:rPr>
          <w:rFonts w:ascii="Arial" w:hAnsi="Arial" w:cs="Arial"/>
          <w:color w:val="000000" w:themeColor="text1"/>
          <w:sz w:val="20"/>
          <w:szCs w:val="20"/>
        </w:rPr>
      </w:pPr>
    </w:p>
    <w:p w14:paraId="407035A2" w14:textId="2BC64D3D" w:rsidR="00236391" w:rsidRPr="006F6A0D" w:rsidRDefault="00236391" w:rsidP="00236391">
      <w:pPr>
        <w:rPr>
          <w:rFonts w:ascii="Arial" w:hAnsi="Arial" w:cs="Arial"/>
          <w:color w:val="000000" w:themeColor="text1"/>
          <w:sz w:val="20"/>
          <w:szCs w:val="20"/>
        </w:rPr>
      </w:pPr>
    </w:p>
    <w:p w14:paraId="718DD847" w14:textId="69AF01B1" w:rsidR="00236391" w:rsidRPr="006F6A0D" w:rsidRDefault="00236391" w:rsidP="00236391">
      <w:pPr>
        <w:rPr>
          <w:rFonts w:ascii="Arial" w:hAnsi="Arial" w:cs="Arial"/>
          <w:color w:val="000000" w:themeColor="text1"/>
          <w:sz w:val="20"/>
          <w:szCs w:val="20"/>
        </w:rPr>
      </w:pPr>
    </w:p>
    <w:p w14:paraId="79E0E4B3" w14:textId="43B29B77" w:rsidR="00236391" w:rsidRPr="006F6A0D" w:rsidRDefault="00236391" w:rsidP="00236391">
      <w:pPr>
        <w:rPr>
          <w:rFonts w:ascii="Arial" w:hAnsi="Arial" w:cs="Arial"/>
          <w:color w:val="000000" w:themeColor="text1"/>
          <w:sz w:val="20"/>
          <w:szCs w:val="20"/>
        </w:rPr>
      </w:pPr>
    </w:p>
    <w:p w14:paraId="3603088F" w14:textId="2D6C381B" w:rsidR="00236391" w:rsidRPr="006F6A0D" w:rsidRDefault="00236391" w:rsidP="00236391">
      <w:pPr>
        <w:rPr>
          <w:rFonts w:ascii="Arial" w:hAnsi="Arial" w:cs="Arial"/>
          <w:color w:val="000000" w:themeColor="text1"/>
          <w:sz w:val="20"/>
          <w:szCs w:val="20"/>
        </w:rPr>
      </w:pPr>
    </w:p>
    <w:p w14:paraId="2BB13BB3" w14:textId="494C1E57" w:rsidR="00236391" w:rsidRPr="006F6A0D" w:rsidRDefault="00236391" w:rsidP="00236391">
      <w:pPr>
        <w:rPr>
          <w:rFonts w:ascii="Arial" w:hAnsi="Arial" w:cs="Arial"/>
          <w:color w:val="000000" w:themeColor="text1"/>
          <w:sz w:val="20"/>
          <w:szCs w:val="20"/>
        </w:rPr>
      </w:pPr>
    </w:p>
    <w:p w14:paraId="0834C10E" w14:textId="6ADEFA91" w:rsidR="00236391" w:rsidRPr="006F6A0D" w:rsidRDefault="00236391" w:rsidP="00236391">
      <w:pPr>
        <w:rPr>
          <w:rFonts w:ascii="Arial" w:hAnsi="Arial" w:cs="Arial"/>
          <w:color w:val="000000" w:themeColor="text1"/>
          <w:sz w:val="20"/>
          <w:szCs w:val="20"/>
        </w:rPr>
      </w:pPr>
    </w:p>
    <w:p w14:paraId="073F8DA2" w14:textId="2C292431" w:rsidR="00236391" w:rsidRPr="006F6A0D" w:rsidRDefault="00236391" w:rsidP="00236391">
      <w:pPr>
        <w:rPr>
          <w:rFonts w:ascii="Arial" w:hAnsi="Arial" w:cs="Arial"/>
          <w:color w:val="000000" w:themeColor="text1"/>
          <w:sz w:val="20"/>
          <w:szCs w:val="20"/>
        </w:rPr>
      </w:pPr>
    </w:p>
    <w:p w14:paraId="178CDADA" w14:textId="77777777" w:rsidR="00236391" w:rsidRPr="006F6A0D" w:rsidRDefault="00236391" w:rsidP="00236391">
      <w:pPr>
        <w:rPr>
          <w:rFonts w:ascii="Arial" w:hAnsi="Arial" w:cs="Arial"/>
          <w:color w:val="000000" w:themeColor="text1"/>
          <w:sz w:val="20"/>
          <w:szCs w:val="20"/>
        </w:rPr>
        <w:sectPr w:rsidR="00236391" w:rsidRPr="006F6A0D" w:rsidSect="00513701">
          <w:pgSz w:w="12240" w:h="15840"/>
          <w:pgMar w:top="1440" w:right="1440" w:bottom="1440" w:left="1440" w:header="720" w:footer="720" w:gutter="0"/>
          <w:cols w:space="720"/>
          <w:docGrid w:linePitch="360"/>
        </w:sectPr>
      </w:pPr>
    </w:p>
    <w:p w14:paraId="7573224A" w14:textId="5CF75536" w:rsidR="00236391" w:rsidRPr="006F6A0D" w:rsidRDefault="00236391" w:rsidP="00236391">
      <w:pPr>
        <w:rPr>
          <w:rFonts w:ascii="Arial" w:hAnsi="Arial" w:cs="Arial"/>
          <w:color w:val="000000" w:themeColor="text1"/>
          <w:sz w:val="20"/>
          <w:szCs w:val="20"/>
        </w:rPr>
      </w:pPr>
    </w:p>
    <w:p w14:paraId="5EA218C9" w14:textId="3720A799" w:rsidR="0075051B" w:rsidRPr="006F6A0D" w:rsidRDefault="0075051B" w:rsidP="00236391">
      <w:pPr>
        <w:rPr>
          <w:rFonts w:ascii="Arial" w:eastAsiaTheme="majorEastAsia" w:hAnsi="Arial" w:cs="Arial"/>
          <w:b/>
          <w:bCs/>
          <w:color w:val="000000" w:themeColor="text1"/>
          <w:sz w:val="20"/>
          <w:szCs w:val="20"/>
        </w:rPr>
      </w:pPr>
      <w:r w:rsidRPr="006F6A0D">
        <w:rPr>
          <w:rFonts w:ascii="Arial" w:hAnsi="Arial" w:cs="Arial"/>
          <w:b/>
          <w:bCs/>
          <w:color w:val="000000" w:themeColor="text1"/>
          <w:sz w:val="20"/>
          <w:szCs w:val="20"/>
        </w:rPr>
        <w:t>Introduction</w:t>
      </w:r>
    </w:p>
    <w:p w14:paraId="329B9C68" w14:textId="77777777" w:rsidR="00393631" w:rsidRPr="006F6A0D" w:rsidRDefault="00393631" w:rsidP="00393631">
      <w:pPr>
        <w:jc w:val="both"/>
        <w:rPr>
          <w:rFonts w:ascii="Arial" w:hAnsi="Arial" w:cs="Arial"/>
          <w:color w:val="000000" w:themeColor="text1"/>
          <w:sz w:val="20"/>
          <w:szCs w:val="20"/>
        </w:rPr>
      </w:pPr>
    </w:p>
    <w:p w14:paraId="23A7D574" w14:textId="15FF1D8B" w:rsidR="00D24B54" w:rsidRPr="006F6A0D" w:rsidRDefault="00D24B54" w:rsidP="00D24B54">
      <w:pPr>
        <w:jc w:val="both"/>
        <w:rPr>
          <w:rFonts w:ascii="Arial" w:hAnsi="Arial" w:cs="Arial"/>
          <w:color w:val="000000" w:themeColor="text1"/>
          <w:sz w:val="20"/>
          <w:szCs w:val="20"/>
        </w:rPr>
      </w:pPr>
      <w:commentRangeStart w:id="8"/>
      <w:r w:rsidRPr="006F6A0D">
        <w:rPr>
          <w:rFonts w:ascii="Arial" w:hAnsi="Arial" w:cs="Arial"/>
          <w:color w:val="000000" w:themeColor="text1"/>
          <w:sz w:val="20"/>
          <w:szCs w:val="2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commentRangeEnd w:id="8"/>
      <w:r w:rsidRPr="006F6A0D">
        <w:rPr>
          <w:rStyle w:val="CommentReference"/>
          <w:color w:val="000000" w:themeColor="text1"/>
        </w:rPr>
        <w:commentReference w:id="8"/>
      </w:r>
    </w:p>
    <w:p w14:paraId="1E1B14FE" w14:textId="100117B6" w:rsidR="00D24B54" w:rsidRPr="006F6A0D" w:rsidRDefault="00D24B54" w:rsidP="00D24B54">
      <w:pPr>
        <w:jc w:val="both"/>
        <w:rPr>
          <w:rFonts w:ascii="Arial" w:hAnsi="Arial" w:cs="Arial"/>
          <w:color w:val="000000" w:themeColor="text1"/>
          <w:sz w:val="20"/>
          <w:szCs w:val="20"/>
        </w:rPr>
      </w:pPr>
    </w:p>
    <w:p w14:paraId="14F766E1" w14:textId="2BDC27B2" w:rsidR="00D24B54" w:rsidRPr="006F6A0D" w:rsidRDefault="00D24B54" w:rsidP="00D24B54">
      <w:pPr>
        <w:jc w:val="both"/>
        <w:rPr>
          <w:rFonts w:ascii="Arial" w:hAnsi="Arial" w:cs="Arial"/>
          <w:color w:val="000000" w:themeColor="text1"/>
          <w:sz w:val="20"/>
          <w:szCs w:val="20"/>
        </w:rPr>
      </w:pPr>
      <w:commentRangeStart w:id="9"/>
      <w:r w:rsidRPr="006F6A0D">
        <w:rPr>
          <w:rFonts w:ascii="Arial" w:hAnsi="Arial" w:cs="Arial"/>
          <w:b/>
          <w:bCs/>
          <w:color w:val="000000" w:themeColor="text1"/>
          <w:sz w:val="20"/>
          <w:szCs w:val="20"/>
        </w:rPr>
        <w:t>The proposed project is aimed to</w:t>
      </w:r>
      <w:r w:rsidRPr="006F6A0D">
        <w:rPr>
          <w:rFonts w:ascii="Arial" w:hAnsi="Arial" w:cs="Arial"/>
          <w:color w:val="000000" w:themeColor="text1"/>
          <w:sz w:val="20"/>
          <w:szCs w:val="20"/>
        </w:rPr>
        <w:t xml:space="preserve"> </w:t>
      </w:r>
      <w:commentRangeEnd w:id="9"/>
      <w:r w:rsidRPr="006F6A0D">
        <w:rPr>
          <w:rStyle w:val="CommentReference"/>
          <w:color w:val="000000" w:themeColor="text1"/>
        </w:rPr>
        <w:commentReference w:id="9"/>
      </w:r>
      <w:r w:rsidRPr="006F6A0D">
        <w:rPr>
          <w:rFonts w:ascii="Arial" w:hAnsi="Arial" w:cs="Arial"/>
          <w:color w:val="000000" w:themeColor="text1"/>
          <w:sz w:val="20"/>
          <w:szCs w:val="20"/>
        </w:rPr>
        <w:t>XXXXXXXX XXXXXXXX XXXXXXXX XXXXXXXX XXXXXXXX XXXXXXXX XXXXXXXX XXXXXXXX XXXXXXXX XXXXXXXX XXXXXXXX XXXXXXXX XXXXXXXX XXXXXXXX XXXXXXXX.</w:t>
      </w:r>
    </w:p>
    <w:p w14:paraId="2A9495EF" w14:textId="77777777" w:rsidR="00D24B54" w:rsidRPr="006F6A0D" w:rsidRDefault="00D24B54" w:rsidP="00393631">
      <w:pPr>
        <w:rPr>
          <w:rFonts w:ascii="Arial" w:hAnsi="Arial" w:cs="Arial"/>
          <w:color w:val="000000" w:themeColor="text1"/>
          <w:sz w:val="20"/>
          <w:szCs w:val="20"/>
        </w:rPr>
      </w:pPr>
    </w:p>
    <w:p w14:paraId="47D9E2C1" w14:textId="0CDCCEA6" w:rsidR="00D24B54" w:rsidRPr="006F6A0D" w:rsidRDefault="00D24B54" w:rsidP="00393631">
      <w:pPr>
        <w:rPr>
          <w:rFonts w:ascii="Arial" w:hAnsi="Arial" w:cs="Arial"/>
          <w:color w:val="000000" w:themeColor="text1"/>
          <w:sz w:val="20"/>
          <w:szCs w:val="20"/>
        </w:rPr>
      </w:pPr>
    </w:p>
    <w:p w14:paraId="7E111830" w14:textId="40ECF8C7" w:rsidR="00F23D47" w:rsidRPr="006F6A0D" w:rsidRDefault="00F23D47" w:rsidP="0075051B">
      <w:pPr>
        <w:pStyle w:val="Heading2"/>
        <w:rPr>
          <w:rFonts w:ascii="Arial" w:hAnsi="Arial" w:cs="Arial"/>
          <w:b/>
          <w:bCs/>
          <w:color w:val="000000" w:themeColor="text1"/>
          <w:sz w:val="20"/>
          <w:szCs w:val="20"/>
        </w:rPr>
      </w:pPr>
      <w:r w:rsidRPr="006F6A0D">
        <w:rPr>
          <w:rFonts w:ascii="Arial" w:hAnsi="Arial" w:cs="Arial"/>
          <w:b/>
          <w:bCs/>
          <w:color w:val="000000" w:themeColor="text1"/>
          <w:sz w:val="20"/>
          <w:szCs w:val="20"/>
        </w:rPr>
        <w:t>Study Design</w:t>
      </w:r>
    </w:p>
    <w:p w14:paraId="7357372F" w14:textId="77777777" w:rsidR="00616BA0" w:rsidRPr="006F6A0D" w:rsidRDefault="00616BA0" w:rsidP="00616BA0">
      <w:pPr>
        <w:pStyle w:val="Heading3"/>
        <w:rPr>
          <w:rFonts w:ascii="Arial" w:hAnsi="Arial" w:cs="Arial"/>
          <w:b/>
          <w:bCs/>
          <w:color w:val="000000" w:themeColor="text1"/>
          <w:sz w:val="20"/>
          <w:szCs w:val="20"/>
        </w:rPr>
      </w:pPr>
    </w:p>
    <w:p w14:paraId="75F19D65" w14:textId="7315FEE8" w:rsidR="00F23D47" w:rsidRPr="006F6A0D" w:rsidRDefault="00F23D47" w:rsidP="00A937F6">
      <w:pPr>
        <w:pStyle w:val="Heading3"/>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Data </w:t>
      </w:r>
      <w:r w:rsidR="00563B4E" w:rsidRPr="006F6A0D">
        <w:rPr>
          <w:rFonts w:ascii="Arial" w:hAnsi="Arial" w:cs="Arial"/>
          <w:b/>
          <w:bCs/>
          <w:color w:val="000000" w:themeColor="text1"/>
          <w:sz w:val="20"/>
          <w:szCs w:val="20"/>
        </w:rPr>
        <w:t>S</w:t>
      </w:r>
      <w:r w:rsidRPr="006F6A0D">
        <w:rPr>
          <w:rFonts w:ascii="Arial" w:hAnsi="Arial" w:cs="Arial"/>
          <w:b/>
          <w:bCs/>
          <w:color w:val="000000" w:themeColor="text1"/>
          <w:sz w:val="20"/>
          <w:szCs w:val="20"/>
        </w:rPr>
        <w:t>ource</w:t>
      </w:r>
      <w:r w:rsidR="001E077B" w:rsidRPr="006F6A0D">
        <w:rPr>
          <w:rFonts w:ascii="Arial" w:hAnsi="Arial" w:cs="Arial"/>
          <w:b/>
          <w:bCs/>
          <w:color w:val="000000" w:themeColor="text1"/>
          <w:sz w:val="20"/>
          <w:szCs w:val="20"/>
        </w:rPr>
        <w:t>s</w:t>
      </w:r>
    </w:p>
    <w:p w14:paraId="05032237" w14:textId="7F20DD06" w:rsidR="00570B6F" w:rsidRPr="006F6A0D" w:rsidRDefault="00570B6F" w:rsidP="00544DB4">
      <w:pPr>
        <w:rPr>
          <w:rFonts w:ascii="Arial" w:hAnsi="Arial" w:cs="Arial"/>
          <w:color w:val="000000" w:themeColor="text1"/>
          <w:sz w:val="20"/>
          <w:szCs w:val="20"/>
        </w:rPr>
      </w:pPr>
    </w:p>
    <w:p w14:paraId="46DDEE0E" w14:textId="594EB318" w:rsidR="00CA3139" w:rsidRPr="006F6A0D" w:rsidRDefault="005C0D5C" w:rsidP="008B34A9">
      <w:pPr>
        <w:jc w:val="both"/>
        <w:rPr>
          <w:rFonts w:ascii="Arial" w:hAnsi="Arial" w:cs="Arial"/>
          <w:color w:val="000000" w:themeColor="text1"/>
          <w:sz w:val="20"/>
          <w:szCs w:val="20"/>
        </w:rPr>
      </w:pPr>
      <w:r w:rsidRPr="006F6A0D">
        <w:rPr>
          <w:rFonts w:ascii="Arial" w:hAnsi="Arial" w:cs="Arial"/>
          <w:color w:val="000000" w:themeColor="text1"/>
          <w:sz w:val="20"/>
          <w:szCs w:val="20"/>
        </w:rPr>
        <w:tab/>
      </w:r>
      <w:commentRangeStart w:id="10"/>
      <w:r w:rsidRPr="006F6A0D">
        <w:rPr>
          <w:rFonts w:ascii="Arial" w:hAnsi="Arial" w:cs="Arial"/>
          <w:color w:val="000000" w:themeColor="text1"/>
          <w:sz w:val="20"/>
          <w:szCs w:val="20"/>
        </w:rPr>
        <w:t xml:space="preserve">This retrospective cohort study will include </w:t>
      </w:r>
      <w:r w:rsidR="00DD3783" w:rsidRPr="006F6A0D">
        <w:rPr>
          <w:rFonts w:ascii="Arial" w:hAnsi="Arial" w:cs="Arial"/>
          <w:color w:val="000000" w:themeColor="text1"/>
          <w:sz w:val="20"/>
          <w:szCs w:val="20"/>
        </w:rPr>
        <w:t xml:space="preserve">all </w:t>
      </w:r>
      <w:r w:rsidR="00943F41" w:rsidRPr="006F6A0D">
        <w:rPr>
          <w:rFonts w:ascii="Arial" w:hAnsi="Arial" w:cs="Arial"/>
          <w:color w:val="000000" w:themeColor="text1"/>
          <w:sz w:val="20"/>
          <w:szCs w:val="20"/>
        </w:rPr>
        <w:t xml:space="preserve">eligible </w:t>
      </w:r>
      <w:r w:rsidRPr="006F6A0D">
        <w:rPr>
          <w:rFonts w:ascii="Arial" w:hAnsi="Arial" w:cs="Arial"/>
          <w:color w:val="000000" w:themeColor="text1"/>
          <w:sz w:val="20"/>
          <w:szCs w:val="20"/>
        </w:rPr>
        <w:t>patient</w:t>
      </w:r>
      <w:r w:rsidR="00E776B2" w:rsidRPr="006F6A0D">
        <w:rPr>
          <w:rFonts w:ascii="Arial" w:hAnsi="Arial" w:cs="Arial"/>
          <w:color w:val="000000" w:themeColor="text1"/>
          <w:sz w:val="20"/>
          <w:szCs w:val="20"/>
        </w:rPr>
        <w:t>s</w:t>
      </w:r>
      <w:r w:rsidR="006B248F" w:rsidRPr="006F6A0D">
        <w:rPr>
          <w:rFonts w:ascii="Arial" w:hAnsi="Arial" w:cs="Arial"/>
          <w:color w:val="000000" w:themeColor="text1"/>
          <w:sz w:val="20"/>
          <w:szCs w:val="20"/>
        </w:rPr>
        <w:t xml:space="preserve"> </w:t>
      </w:r>
      <w:r w:rsidR="00BF070C" w:rsidRPr="006F6A0D">
        <w:rPr>
          <w:rFonts w:ascii="Arial" w:hAnsi="Arial" w:cs="Arial"/>
          <w:color w:val="000000" w:themeColor="text1"/>
          <w:sz w:val="20"/>
          <w:szCs w:val="20"/>
        </w:rPr>
        <w:t>determined</w:t>
      </w:r>
      <w:r w:rsidR="00196073" w:rsidRPr="006F6A0D">
        <w:rPr>
          <w:rFonts w:ascii="Arial" w:hAnsi="Arial" w:cs="Arial"/>
          <w:color w:val="000000" w:themeColor="text1"/>
          <w:sz w:val="20"/>
          <w:szCs w:val="20"/>
        </w:rPr>
        <w:t xml:space="preserve"> </w:t>
      </w:r>
      <w:r w:rsidR="004E545F" w:rsidRPr="006F6A0D">
        <w:rPr>
          <w:rFonts w:ascii="Arial" w:hAnsi="Arial" w:cs="Arial"/>
          <w:color w:val="000000" w:themeColor="text1"/>
          <w:sz w:val="20"/>
          <w:szCs w:val="20"/>
        </w:rPr>
        <w:t>by</w:t>
      </w:r>
      <w:r w:rsidR="00196073" w:rsidRPr="006F6A0D">
        <w:rPr>
          <w:rFonts w:ascii="Arial" w:hAnsi="Arial" w:cs="Arial"/>
          <w:color w:val="000000" w:themeColor="text1"/>
          <w:sz w:val="20"/>
          <w:szCs w:val="20"/>
        </w:rPr>
        <w:t xml:space="preserve"> </w:t>
      </w:r>
      <w:r w:rsidR="00262D79" w:rsidRPr="006F6A0D">
        <w:rPr>
          <w:rFonts w:ascii="Arial" w:hAnsi="Arial" w:cs="Arial"/>
          <w:color w:val="000000" w:themeColor="text1"/>
          <w:sz w:val="20"/>
          <w:szCs w:val="20"/>
        </w:rPr>
        <w:t xml:space="preserve">a </w:t>
      </w:r>
      <w:r w:rsidR="00CF38E9" w:rsidRPr="006F6A0D">
        <w:rPr>
          <w:rFonts w:ascii="Arial" w:hAnsi="Arial" w:cs="Arial"/>
          <w:color w:val="000000" w:themeColor="text1"/>
          <w:sz w:val="20"/>
          <w:szCs w:val="20"/>
        </w:rPr>
        <w:t xml:space="preserve">list of </w:t>
      </w:r>
      <w:r w:rsidR="00D56064" w:rsidRPr="006F6A0D">
        <w:rPr>
          <w:rFonts w:ascii="Arial" w:hAnsi="Arial" w:cs="Arial"/>
          <w:color w:val="000000" w:themeColor="text1"/>
          <w:sz w:val="20"/>
          <w:szCs w:val="20"/>
        </w:rPr>
        <w:t xml:space="preserve">pre-defined </w:t>
      </w:r>
      <w:r w:rsidR="00B5610A" w:rsidRPr="006F6A0D">
        <w:rPr>
          <w:rFonts w:ascii="Arial" w:hAnsi="Arial" w:cs="Arial"/>
          <w:color w:val="000000" w:themeColor="text1"/>
          <w:sz w:val="20"/>
          <w:szCs w:val="20"/>
        </w:rPr>
        <w:t xml:space="preserve">inclusion and </w:t>
      </w:r>
      <w:r w:rsidR="005D63EF" w:rsidRPr="006F6A0D">
        <w:rPr>
          <w:rFonts w:ascii="Arial" w:hAnsi="Arial" w:cs="Arial"/>
          <w:color w:val="000000" w:themeColor="text1"/>
          <w:sz w:val="20"/>
          <w:szCs w:val="20"/>
        </w:rPr>
        <w:t xml:space="preserve">the </w:t>
      </w:r>
      <w:r w:rsidR="00B5610A" w:rsidRPr="006F6A0D">
        <w:rPr>
          <w:rFonts w:ascii="Arial" w:hAnsi="Arial" w:cs="Arial"/>
          <w:color w:val="000000" w:themeColor="text1"/>
          <w:sz w:val="20"/>
          <w:szCs w:val="20"/>
        </w:rPr>
        <w:t>exclusion criteria.</w:t>
      </w:r>
      <w:r w:rsidR="00280E68" w:rsidRPr="006F6A0D">
        <w:rPr>
          <w:rFonts w:ascii="Arial" w:hAnsi="Arial" w:cs="Arial"/>
          <w:color w:val="000000" w:themeColor="text1"/>
          <w:sz w:val="20"/>
          <w:szCs w:val="20"/>
        </w:rPr>
        <w:t xml:space="preserve"> </w:t>
      </w:r>
      <w:r w:rsidR="004D149D" w:rsidRPr="006F6A0D">
        <w:rPr>
          <w:rFonts w:ascii="Arial" w:hAnsi="Arial" w:cs="Arial"/>
          <w:color w:val="000000" w:themeColor="text1"/>
          <w:sz w:val="20"/>
          <w:szCs w:val="20"/>
        </w:rPr>
        <w:t>Electronic Health</w:t>
      </w:r>
      <w:r w:rsidR="00280E68" w:rsidRPr="006F6A0D">
        <w:rPr>
          <w:rFonts w:ascii="Arial" w:hAnsi="Arial" w:cs="Arial"/>
          <w:color w:val="000000" w:themeColor="text1"/>
          <w:sz w:val="20"/>
          <w:szCs w:val="20"/>
        </w:rPr>
        <w:t xml:space="preserve"> </w:t>
      </w:r>
      <w:r w:rsidR="004D149D" w:rsidRPr="006F6A0D">
        <w:rPr>
          <w:rFonts w:ascii="Arial" w:hAnsi="Arial" w:cs="Arial"/>
          <w:color w:val="000000" w:themeColor="text1"/>
          <w:sz w:val="20"/>
          <w:szCs w:val="20"/>
        </w:rPr>
        <w:t>Records (EHR) data from all eligible patients will be extracted from the Mass General Brigham (MGB) institutional Enterprise Data Warehouse (EDW)</w:t>
      </w:r>
      <w:r w:rsidR="006969ED" w:rsidRPr="006F6A0D">
        <w:rPr>
          <w:rFonts w:ascii="Arial" w:hAnsi="Arial" w:cs="Arial"/>
          <w:color w:val="000000" w:themeColor="text1"/>
          <w:sz w:val="20"/>
          <w:szCs w:val="20"/>
        </w:rPr>
        <w:t xml:space="preserve"> </w:t>
      </w:r>
      <w:r w:rsidR="00EB2E65" w:rsidRPr="006F6A0D">
        <w:rPr>
          <w:rFonts w:ascii="Arial" w:hAnsi="Arial" w:cs="Arial"/>
          <w:color w:val="000000" w:themeColor="text1"/>
          <w:sz w:val="20"/>
          <w:szCs w:val="20"/>
        </w:rPr>
        <w:t xml:space="preserve">system </w:t>
      </w:r>
      <w:r w:rsidR="006969ED" w:rsidRPr="006F6A0D">
        <w:rPr>
          <w:rFonts w:ascii="Arial" w:hAnsi="Arial" w:cs="Arial"/>
          <w:color w:val="000000" w:themeColor="text1"/>
          <w:sz w:val="20"/>
          <w:szCs w:val="20"/>
        </w:rPr>
        <w:t>and analytical platform</w:t>
      </w:r>
      <w:r w:rsidR="00973C64" w:rsidRPr="006F6A0D">
        <w:rPr>
          <w:rFonts w:ascii="Arial" w:hAnsi="Arial" w:cs="Arial"/>
          <w:color w:val="000000" w:themeColor="text1"/>
          <w:sz w:val="20"/>
          <w:szCs w:val="20"/>
        </w:rPr>
        <w:t>.</w:t>
      </w:r>
      <w:r w:rsidR="006969ED" w:rsidRPr="006F6A0D">
        <w:rPr>
          <w:rFonts w:ascii="Arial" w:hAnsi="Arial" w:cs="Arial"/>
          <w:color w:val="000000" w:themeColor="text1"/>
          <w:sz w:val="20"/>
          <w:szCs w:val="20"/>
        </w:rPr>
        <w:t xml:space="preserve"> </w:t>
      </w:r>
      <w:r w:rsidR="00DD3783" w:rsidRPr="006F6A0D">
        <w:rPr>
          <w:rFonts w:ascii="Arial" w:hAnsi="Arial" w:cs="Arial"/>
          <w:color w:val="000000" w:themeColor="text1"/>
          <w:sz w:val="20"/>
          <w:szCs w:val="20"/>
        </w:rPr>
        <w:t xml:space="preserve">For this particular project, we </w:t>
      </w:r>
      <w:r w:rsidR="00CA0E94" w:rsidRPr="006F6A0D">
        <w:rPr>
          <w:rFonts w:ascii="Arial" w:hAnsi="Arial" w:cs="Arial"/>
          <w:color w:val="000000" w:themeColor="text1"/>
          <w:sz w:val="20"/>
          <w:szCs w:val="20"/>
        </w:rPr>
        <w:t>will</w:t>
      </w:r>
      <w:r w:rsidR="008B34A9" w:rsidRPr="006F6A0D">
        <w:rPr>
          <w:rFonts w:ascii="Arial" w:hAnsi="Arial" w:cs="Arial"/>
          <w:color w:val="000000" w:themeColor="text1"/>
          <w:sz w:val="20"/>
          <w:szCs w:val="20"/>
        </w:rPr>
        <w:t xml:space="preserve"> design </w:t>
      </w:r>
      <w:r w:rsidR="000D6F9C" w:rsidRPr="006F6A0D">
        <w:rPr>
          <w:rFonts w:ascii="Arial" w:hAnsi="Arial" w:cs="Arial"/>
          <w:color w:val="000000" w:themeColor="text1"/>
          <w:sz w:val="20"/>
          <w:szCs w:val="20"/>
        </w:rPr>
        <w:t>systematic</w:t>
      </w:r>
      <w:r w:rsidR="000B7CD2" w:rsidRPr="006F6A0D">
        <w:rPr>
          <w:rFonts w:ascii="Arial" w:hAnsi="Arial" w:cs="Arial"/>
          <w:color w:val="000000" w:themeColor="text1"/>
          <w:sz w:val="20"/>
          <w:szCs w:val="20"/>
        </w:rPr>
        <w:t xml:space="preserve"> </w:t>
      </w:r>
      <w:r w:rsidR="008B34A9" w:rsidRPr="006F6A0D">
        <w:rPr>
          <w:rFonts w:ascii="Arial" w:hAnsi="Arial" w:cs="Arial"/>
          <w:color w:val="000000" w:themeColor="text1"/>
          <w:sz w:val="20"/>
          <w:szCs w:val="20"/>
        </w:rPr>
        <w:t xml:space="preserve">data queries </w:t>
      </w:r>
      <w:r w:rsidR="00F77FC1" w:rsidRPr="006F6A0D">
        <w:rPr>
          <w:rFonts w:ascii="Arial" w:hAnsi="Arial" w:cs="Arial"/>
          <w:color w:val="000000" w:themeColor="text1"/>
          <w:sz w:val="20"/>
          <w:szCs w:val="20"/>
        </w:rPr>
        <w:t>to</w:t>
      </w:r>
      <w:r w:rsidR="008B34A9" w:rsidRPr="006F6A0D">
        <w:rPr>
          <w:rFonts w:ascii="Arial" w:hAnsi="Arial" w:cs="Arial"/>
          <w:color w:val="000000" w:themeColor="text1"/>
          <w:sz w:val="20"/>
          <w:szCs w:val="20"/>
        </w:rPr>
        <w:t xml:space="preserve"> </w:t>
      </w:r>
      <w:r w:rsidR="000D6F9C" w:rsidRPr="006F6A0D">
        <w:rPr>
          <w:rFonts w:ascii="Arial" w:hAnsi="Arial" w:cs="Arial"/>
          <w:color w:val="000000" w:themeColor="text1"/>
          <w:sz w:val="20"/>
          <w:szCs w:val="20"/>
        </w:rPr>
        <w:t>maximiz</w:t>
      </w:r>
      <w:r w:rsidR="00F77FC1" w:rsidRPr="006F6A0D">
        <w:rPr>
          <w:rFonts w:ascii="Arial" w:hAnsi="Arial" w:cs="Arial"/>
          <w:color w:val="000000" w:themeColor="text1"/>
          <w:sz w:val="20"/>
          <w:szCs w:val="20"/>
        </w:rPr>
        <w:t>e</w:t>
      </w:r>
      <w:r w:rsidR="000D6F9C" w:rsidRPr="006F6A0D">
        <w:rPr>
          <w:rFonts w:ascii="Arial" w:hAnsi="Arial" w:cs="Arial"/>
          <w:color w:val="000000" w:themeColor="text1"/>
          <w:sz w:val="20"/>
          <w:szCs w:val="20"/>
        </w:rPr>
        <w:t xml:space="preserve"> our capacity </w:t>
      </w:r>
      <w:r w:rsidR="00F77FC1" w:rsidRPr="006F6A0D">
        <w:rPr>
          <w:rFonts w:ascii="Arial" w:hAnsi="Arial" w:cs="Arial"/>
          <w:color w:val="000000" w:themeColor="text1"/>
          <w:sz w:val="20"/>
          <w:szCs w:val="20"/>
        </w:rPr>
        <w:t>in</w:t>
      </w:r>
      <w:r w:rsidR="000D6F9C" w:rsidRPr="006F6A0D">
        <w:rPr>
          <w:rFonts w:ascii="Arial" w:hAnsi="Arial" w:cs="Arial"/>
          <w:color w:val="000000" w:themeColor="text1"/>
          <w:sz w:val="20"/>
          <w:szCs w:val="20"/>
        </w:rPr>
        <w:t xml:space="preserve"> </w:t>
      </w:r>
      <w:r w:rsidR="009C1061" w:rsidRPr="006F6A0D">
        <w:rPr>
          <w:rFonts w:ascii="Arial" w:hAnsi="Arial" w:cs="Arial"/>
          <w:color w:val="000000" w:themeColor="text1"/>
          <w:sz w:val="20"/>
          <w:szCs w:val="20"/>
        </w:rPr>
        <w:t>identify</w:t>
      </w:r>
      <w:r w:rsidR="00F77FC1" w:rsidRPr="006F6A0D">
        <w:rPr>
          <w:rFonts w:ascii="Arial" w:hAnsi="Arial" w:cs="Arial"/>
          <w:color w:val="000000" w:themeColor="text1"/>
          <w:sz w:val="20"/>
          <w:szCs w:val="20"/>
        </w:rPr>
        <w:t>ing</w:t>
      </w:r>
      <w:r w:rsidR="009C1061" w:rsidRPr="006F6A0D">
        <w:rPr>
          <w:rFonts w:ascii="Arial" w:hAnsi="Arial" w:cs="Arial"/>
          <w:color w:val="000000" w:themeColor="text1"/>
          <w:sz w:val="20"/>
          <w:szCs w:val="20"/>
        </w:rPr>
        <w:t xml:space="preserve"> </w:t>
      </w:r>
      <w:r w:rsidR="00443D14" w:rsidRPr="006F6A0D">
        <w:rPr>
          <w:rFonts w:ascii="Arial" w:hAnsi="Arial" w:cs="Arial"/>
          <w:color w:val="000000" w:themeColor="text1"/>
          <w:sz w:val="20"/>
          <w:szCs w:val="20"/>
        </w:rPr>
        <w:t xml:space="preserve">all </w:t>
      </w:r>
      <w:r w:rsidR="009C1061" w:rsidRPr="006F6A0D">
        <w:rPr>
          <w:rFonts w:ascii="Arial" w:hAnsi="Arial" w:cs="Arial"/>
          <w:color w:val="000000" w:themeColor="text1"/>
          <w:sz w:val="20"/>
          <w:szCs w:val="20"/>
        </w:rPr>
        <w:t>eligible patients from</w:t>
      </w:r>
      <w:r w:rsidR="008B34A9" w:rsidRPr="006F6A0D">
        <w:rPr>
          <w:rFonts w:ascii="Arial" w:hAnsi="Arial" w:cs="Arial"/>
          <w:color w:val="000000" w:themeColor="text1"/>
          <w:sz w:val="20"/>
          <w:szCs w:val="20"/>
        </w:rPr>
        <w:t xml:space="preserve"> </w:t>
      </w:r>
      <w:r w:rsidR="00DD0344" w:rsidRPr="006F6A0D">
        <w:rPr>
          <w:rFonts w:ascii="Arial" w:hAnsi="Arial" w:cs="Arial"/>
          <w:color w:val="000000" w:themeColor="text1"/>
          <w:sz w:val="20"/>
          <w:szCs w:val="20"/>
        </w:rPr>
        <w:t xml:space="preserve">the </w:t>
      </w:r>
      <w:r w:rsidR="008B34A9" w:rsidRPr="006F6A0D">
        <w:rPr>
          <w:rFonts w:ascii="Arial" w:hAnsi="Arial" w:cs="Arial"/>
          <w:color w:val="000000" w:themeColor="text1"/>
          <w:sz w:val="20"/>
          <w:szCs w:val="20"/>
        </w:rPr>
        <w:t>EPIC EHR system</w:t>
      </w:r>
      <w:r w:rsidR="00775A5C" w:rsidRPr="006F6A0D">
        <w:rPr>
          <w:rFonts w:ascii="Arial" w:hAnsi="Arial" w:cs="Arial"/>
          <w:color w:val="000000" w:themeColor="text1"/>
          <w:sz w:val="20"/>
          <w:szCs w:val="20"/>
        </w:rPr>
        <w:t>,</w:t>
      </w:r>
      <w:r w:rsidR="0056639D" w:rsidRPr="006F6A0D">
        <w:rPr>
          <w:rFonts w:ascii="Arial" w:hAnsi="Arial" w:cs="Arial"/>
          <w:color w:val="000000" w:themeColor="text1"/>
          <w:sz w:val="20"/>
          <w:szCs w:val="20"/>
        </w:rPr>
        <w:t xml:space="preserve"> utilizing </w:t>
      </w:r>
      <w:r w:rsidR="0007557D" w:rsidRPr="006F6A0D">
        <w:rPr>
          <w:rFonts w:ascii="Arial" w:hAnsi="Arial" w:cs="Arial"/>
          <w:color w:val="000000" w:themeColor="text1"/>
          <w:sz w:val="20"/>
          <w:szCs w:val="20"/>
        </w:rPr>
        <w:t>different</w:t>
      </w:r>
      <w:r w:rsidR="0056639D" w:rsidRPr="006F6A0D">
        <w:rPr>
          <w:rFonts w:ascii="Arial" w:hAnsi="Arial" w:cs="Arial"/>
          <w:color w:val="000000" w:themeColor="text1"/>
          <w:sz w:val="20"/>
          <w:szCs w:val="20"/>
        </w:rPr>
        <w:t xml:space="preserve"> matching and </w:t>
      </w:r>
      <w:r w:rsidR="00FB0D1E" w:rsidRPr="006F6A0D">
        <w:rPr>
          <w:rFonts w:ascii="Arial" w:hAnsi="Arial" w:cs="Arial"/>
          <w:color w:val="000000" w:themeColor="text1"/>
          <w:sz w:val="20"/>
          <w:szCs w:val="20"/>
        </w:rPr>
        <w:t xml:space="preserve">dictionary-based </w:t>
      </w:r>
      <w:r w:rsidR="0056639D" w:rsidRPr="006F6A0D">
        <w:rPr>
          <w:rFonts w:ascii="Arial" w:hAnsi="Arial" w:cs="Arial"/>
          <w:color w:val="000000" w:themeColor="text1"/>
          <w:sz w:val="20"/>
          <w:szCs w:val="20"/>
        </w:rPr>
        <w:t>searching algorithm</w:t>
      </w:r>
      <w:r w:rsidR="00091A16" w:rsidRPr="006F6A0D">
        <w:rPr>
          <w:rFonts w:ascii="Arial" w:hAnsi="Arial" w:cs="Arial"/>
          <w:color w:val="000000" w:themeColor="text1"/>
          <w:sz w:val="20"/>
          <w:szCs w:val="20"/>
        </w:rPr>
        <w:t xml:space="preserve"> on </w:t>
      </w:r>
      <w:r w:rsidR="000302AF" w:rsidRPr="006F6A0D">
        <w:rPr>
          <w:rFonts w:ascii="Arial" w:hAnsi="Arial" w:cs="Arial"/>
          <w:color w:val="000000" w:themeColor="text1"/>
          <w:sz w:val="20"/>
          <w:szCs w:val="20"/>
        </w:rPr>
        <w:t xml:space="preserve">EPIC </w:t>
      </w:r>
      <w:r w:rsidR="00091A16" w:rsidRPr="006F6A0D">
        <w:rPr>
          <w:rFonts w:ascii="Arial" w:hAnsi="Arial" w:cs="Arial"/>
          <w:color w:val="000000" w:themeColor="text1"/>
          <w:sz w:val="20"/>
          <w:szCs w:val="20"/>
        </w:rPr>
        <w:t xml:space="preserve">operational, clinical and financial </w:t>
      </w:r>
      <w:r w:rsidR="005875DB" w:rsidRPr="006F6A0D">
        <w:rPr>
          <w:rFonts w:ascii="Arial" w:hAnsi="Arial" w:cs="Arial"/>
          <w:color w:val="000000" w:themeColor="text1"/>
          <w:sz w:val="20"/>
          <w:szCs w:val="20"/>
        </w:rPr>
        <w:t>databases</w:t>
      </w:r>
      <w:r w:rsidR="00091A16" w:rsidRPr="006F6A0D">
        <w:rPr>
          <w:rFonts w:ascii="Arial" w:hAnsi="Arial" w:cs="Arial"/>
          <w:color w:val="000000" w:themeColor="text1"/>
          <w:sz w:val="20"/>
          <w:szCs w:val="20"/>
        </w:rPr>
        <w:t>.</w:t>
      </w:r>
      <w:commentRangeEnd w:id="10"/>
      <w:r w:rsidR="003D637B" w:rsidRPr="006F6A0D">
        <w:rPr>
          <w:rStyle w:val="CommentReference"/>
          <w:color w:val="000000" w:themeColor="text1"/>
        </w:rPr>
        <w:commentReference w:id="10"/>
      </w:r>
    </w:p>
    <w:p w14:paraId="1FDA4E44" w14:textId="14F959BA" w:rsidR="00544DB4" w:rsidRPr="006F6A0D" w:rsidRDefault="00544DB4" w:rsidP="00F41F79">
      <w:pPr>
        <w:rPr>
          <w:rFonts w:ascii="Arial" w:hAnsi="Arial" w:cs="Arial"/>
          <w:color w:val="000000" w:themeColor="text1"/>
          <w:sz w:val="20"/>
          <w:szCs w:val="20"/>
        </w:rPr>
      </w:pPr>
    </w:p>
    <w:p w14:paraId="3CF3F1F0" w14:textId="086FD461" w:rsidR="00544DB4" w:rsidRPr="006F6A0D" w:rsidRDefault="007E53C2" w:rsidP="0043288D">
      <w:pPr>
        <w:pStyle w:val="Heading3"/>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Detailed </w:t>
      </w:r>
      <w:r w:rsidR="007E4EAC" w:rsidRPr="006F6A0D">
        <w:rPr>
          <w:rFonts w:ascii="Arial" w:hAnsi="Arial" w:cs="Arial"/>
          <w:b/>
          <w:bCs/>
          <w:color w:val="000000" w:themeColor="text1"/>
          <w:sz w:val="20"/>
          <w:szCs w:val="20"/>
        </w:rPr>
        <w:t>Inclusion and Exclusion Criteria</w:t>
      </w:r>
    </w:p>
    <w:p w14:paraId="38243A51" w14:textId="1F075DA7" w:rsidR="00393631" w:rsidRPr="006F6A0D" w:rsidRDefault="00393631" w:rsidP="00393631">
      <w:pPr>
        <w:pStyle w:val="Heading3"/>
        <w:ind w:firstLine="720"/>
        <w:rPr>
          <w:rFonts w:ascii="Arial" w:hAnsi="Arial" w:cs="Arial"/>
          <w:color w:val="000000" w:themeColor="text1"/>
          <w:sz w:val="20"/>
          <w:szCs w:val="20"/>
        </w:rPr>
      </w:pPr>
      <w:commentRangeStart w:id="11"/>
      <w:r w:rsidRPr="006F6A0D">
        <w:rPr>
          <w:rFonts w:ascii="Arial" w:hAnsi="Arial" w:cs="Arial"/>
          <w:color w:val="000000" w:themeColor="text1"/>
          <w:sz w:val="20"/>
          <w:szCs w:val="20"/>
        </w:rPr>
        <w:t>This retrospective cohort study will include all patients who previously presented to MGH for a surgical procedure requiring general anesthesia</w:t>
      </w:r>
      <w:r w:rsidR="003D637B" w:rsidRPr="006F6A0D">
        <w:rPr>
          <w:rFonts w:ascii="Arial" w:hAnsi="Arial" w:cs="Arial"/>
          <w:color w:val="000000" w:themeColor="text1"/>
          <w:sz w:val="20"/>
          <w:szCs w:val="20"/>
        </w:rPr>
        <w:t xml:space="preserve"> </w:t>
      </w:r>
      <w:r w:rsidRPr="006F6A0D">
        <w:rPr>
          <w:rFonts w:ascii="Arial" w:hAnsi="Arial" w:cs="Arial"/>
          <w:color w:val="000000" w:themeColor="text1"/>
          <w:sz w:val="20"/>
          <w:szCs w:val="20"/>
        </w:rPr>
        <w:t xml:space="preserve">between April 2016 and </w:t>
      </w:r>
      <w:r w:rsidR="00214677" w:rsidRPr="006F6A0D">
        <w:rPr>
          <w:rFonts w:ascii="Arial" w:hAnsi="Arial" w:cs="Arial"/>
          <w:color w:val="000000" w:themeColor="text1"/>
          <w:sz w:val="20"/>
          <w:szCs w:val="20"/>
        </w:rPr>
        <w:t>March 2020.</w:t>
      </w:r>
      <w:commentRangeEnd w:id="11"/>
      <w:r w:rsidR="003D637B" w:rsidRPr="006F6A0D">
        <w:rPr>
          <w:rStyle w:val="CommentReference"/>
          <w:rFonts w:asciiTheme="minorHAnsi" w:eastAsiaTheme="minorEastAsia" w:hAnsiTheme="minorHAnsi" w:cstheme="minorBidi"/>
          <w:color w:val="000000" w:themeColor="text1"/>
        </w:rPr>
        <w:commentReference w:id="11"/>
      </w:r>
    </w:p>
    <w:p w14:paraId="68F5B615" w14:textId="77777777" w:rsidR="00393631" w:rsidRPr="006F6A0D" w:rsidRDefault="00393631" w:rsidP="00393631">
      <w:pPr>
        <w:rPr>
          <w:color w:val="000000" w:themeColor="text1"/>
        </w:rPr>
      </w:pPr>
    </w:p>
    <w:tbl>
      <w:tblPr>
        <w:tblStyle w:val="TableGridLight"/>
        <w:tblW w:w="0" w:type="auto"/>
        <w:tblLook w:val="04A0" w:firstRow="1" w:lastRow="0" w:firstColumn="1" w:lastColumn="0" w:noHBand="0" w:noVBand="1"/>
      </w:tblPr>
      <w:tblGrid>
        <w:gridCol w:w="4675"/>
        <w:gridCol w:w="4675"/>
      </w:tblGrid>
      <w:tr w:rsidR="006F6A0D" w:rsidRPr="006F6A0D" w14:paraId="1E9BBF7B" w14:textId="77777777" w:rsidTr="0017459A">
        <w:tc>
          <w:tcPr>
            <w:tcW w:w="4675" w:type="dxa"/>
            <w:shd w:val="clear" w:color="auto" w:fill="3B3838" w:themeFill="background2" w:themeFillShade="40"/>
          </w:tcPr>
          <w:p w14:paraId="2D45962B" w14:textId="28AC6612" w:rsidR="00393631" w:rsidRPr="006F6A0D" w:rsidRDefault="00393631" w:rsidP="00393631">
            <w:pPr>
              <w:jc w:val="center"/>
              <w:rPr>
                <w:b/>
                <w:bCs/>
                <w:color w:val="000000" w:themeColor="text1"/>
                <w:sz w:val="22"/>
                <w:szCs w:val="22"/>
              </w:rPr>
            </w:pPr>
            <w:r w:rsidRPr="006F6A0D">
              <w:rPr>
                <w:b/>
                <w:bCs/>
                <w:color w:val="000000" w:themeColor="text1"/>
                <w:sz w:val="22"/>
                <w:szCs w:val="22"/>
              </w:rPr>
              <w:t>Inclusion Criteria</w:t>
            </w:r>
          </w:p>
        </w:tc>
        <w:tc>
          <w:tcPr>
            <w:tcW w:w="4675" w:type="dxa"/>
            <w:shd w:val="clear" w:color="auto" w:fill="3B3838" w:themeFill="background2" w:themeFillShade="40"/>
          </w:tcPr>
          <w:p w14:paraId="619EA7E4" w14:textId="68D1A3AD" w:rsidR="00393631" w:rsidRPr="006F6A0D" w:rsidRDefault="00393631" w:rsidP="00393631">
            <w:pPr>
              <w:jc w:val="center"/>
              <w:rPr>
                <w:b/>
                <w:bCs/>
                <w:color w:val="000000" w:themeColor="text1"/>
                <w:sz w:val="22"/>
                <w:szCs w:val="22"/>
              </w:rPr>
            </w:pPr>
            <w:r w:rsidRPr="006F6A0D">
              <w:rPr>
                <w:b/>
                <w:bCs/>
                <w:color w:val="000000" w:themeColor="text1"/>
                <w:sz w:val="22"/>
                <w:szCs w:val="22"/>
              </w:rPr>
              <w:t>Exclusion Criteria</w:t>
            </w:r>
          </w:p>
        </w:tc>
      </w:tr>
      <w:tr w:rsidR="00393631" w:rsidRPr="006F6A0D" w14:paraId="164C5CBA" w14:textId="77777777" w:rsidTr="00991C02">
        <w:tc>
          <w:tcPr>
            <w:tcW w:w="4675" w:type="dxa"/>
          </w:tcPr>
          <w:p w14:paraId="25E97737" w14:textId="77777777" w:rsidR="00393631" w:rsidRPr="006F6A0D" w:rsidRDefault="00393631" w:rsidP="00393631">
            <w:pPr>
              <w:numPr>
                <w:ilvl w:val="0"/>
                <w:numId w:val="7"/>
              </w:numPr>
              <w:tabs>
                <w:tab w:val="num" w:pos="720"/>
              </w:tabs>
              <w:rPr>
                <w:rFonts w:ascii="Arial" w:hAnsi="Arial" w:cs="Arial"/>
                <w:color w:val="000000" w:themeColor="text1"/>
                <w:sz w:val="18"/>
                <w:szCs w:val="18"/>
              </w:rPr>
            </w:pPr>
            <w:commentRangeStart w:id="12"/>
            <w:r w:rsidRPr="006F6A0D">
              <w:rPr>
                <w:rFonts w:ascii="Arial" w:hAnsi="Arial" w:cs="Arial"/>
                <w:color w:val="000000" w:themeColor="text1"/>
                <w:sz w:val="18"/>
                <w:szCs w:val="18"/>
              </w:rPr>
              <w:t>Male and female patients 18 years old and older.</w:t>
            </w:r>
          </w:p>
          <w:p w14:paraId="088F42A4" w14:textId="77777777" w:rsidR="00393631" w:rsidRPr="006F6A0D" w:rsidRDefault="00393631" w:rsidP="00393631">
            <w:pPr>
              <w:numPr>
                <w:ilvl w:val="0"/>
                <w:numId w:val="7"/>
              </w:numPr>
              <w:tabs>
                <w:tab w:val="num" w:pos="720"/>
              </w:tabs>
              <w:rPr>
                <w:rFonts w:ascii="Arial" w:hAnsi="Arial" w:cs="Arial"/>
                <w:color w:val="000000" w:themeColor="text1"/>
                <w:sz w:val="18"/>
                <w:szCs w:val="18"/>
              </w:rPr>
            </w:pPr>
            <w:r w:rsidRPr="006F6A0D">
              <w:rPr>
                <w:rFonts w:ascii="Arial" w:hAnsi="Arial" w:cs="Arial"/>
                <w:color w:val="000000" w:themeColor="text1"/>
                <w:sz w:val="18"/>
                <w:szCs w:val="18"/>
              </w:rPr>
              <w:t>Date of surgery:  April 2016 – March 2020.</w:t>
            </w:r>
          </w:p>
          <w:p w14:paraId="7AFC2FE4" w14:textId="77777777" w:rsidR="00393631" w:rsidRPr="006F6A0D" w:rsidRDefault="00393631" w:rsidP="00393631">
            <w:pPr>
              <w:numPr>
                <w:ilvl w:val="0"/>
                <w:numId w:val="7"/>
              </w:numPr>
              <w:tabs>
                <w:tab w:val="num" w:pos="720"/>
              </w:tabs>
              <w:rPr>
                <w:rFonts w:ascii="Arial" w:hAnsi="Arial" w:cs="Arial"/>
                <w:color w:val="000000" w:themeColor="text1"/>
                <w:sz w:val="18"/>
                <w:szCs w:val="18"/>
              </w:rPr>
            </w:pPr>
            <w:r w:rsidRPr="006F6A0D">
              <w:rPr>
                <w:rFonts w:ascii="Arial" w:hAnsi="Arial" w:cs="Arial"/>
                <w:color w:val="000000" w:themeColor="text1"/>
                <w:sz w:val="18"/>
                <w:szCs w:val="18"/>
              </w:rPr>
              <w:t>Non cardiac surgery.</w:t>
            </w:r>
          </w:p>
          <w:p w14:paraId="580D8981" w14:textId="4E3435B0" w:rsidR="00393631" w:rsidRPr="006F6A0D" w:rsidRDefault="00393631" w:rsidP="003D637B">
            <w:pPr>
              <w:numPr>
                <w:ilvl w:val="0"/>
                <w:numId w:val="7"/>
              </w:numPr>
              <w:tabs>
                <w:tab w:val="num" w:pos="720"/>
              </w:tabs>
              <w:rPr>
                <w:rFonts w:ascii="Arial" w:hAnsi="Arial" w:cs="Arial"/>
                <w:color w:val="000000" w:themeColor="text1"/>
                <w:sz w:val="18"/>
                <w:szCs w:val="18"/>
              </w:rPr>
            </w:pPr>
            <w:r w:rsidRPr="006F6A0D">
              <w:rPr>
                <w:rFonts w:ascii="Arial" w:hAnsi="Arial" w:cs="Arial"/>
                <w:color w:val="000000" w:themeColor="text1"/>
                <w:sz w:val="18"/>
                <w:szCs w:val="18"/>
              </w:rPr>
              <w:t xml:space="preserve">Receiving general anesthesia. </w:t>
            </w:r>
          </w:p>
        </w:tc>
        <w:tc>
          <w:tcPr>
            <w:tcW w:w="4675" w:type="dxa"/>
          </w:tcPr>
          <w:p w14:paraId="59DF79E6" w14:textId="77777777" w:rsidR="008F48DD" w:rsidRPr="006F6A0D" w:rsidRDefault="008F48DD" w:rsidP="008F48DD">
            <w:pPr>
              <w:numPr>
                <w:ilvl w:val="0"/>
                <w:numId w:val="9"/>
              </w:numPr>
              <w:rPr>
                <w:rFonts w:ascii="Arial" w:hAnsi="Arial" w:cs="Arial"/>
                <w:color w:val="000000" w:themeColor="text1"/>
                <w:sz w:val="18"/>
                <w:szCs w:val="18"/>
              </w:rPr>
            </w:pPr>
            <w:r w:rsidRPr="006F6A0D">
              <w:rPr>
                <w:rFonts w:ascii="Arial" w:hAnsi="Arial" w:cs="Arial"/>
                <w:color w:val="000000" w:themeColor="text1"/>
                <w:sz w:val="18"/>
                <w:szCs w:val="18"/>
              </w:rPr>
              <w:t>Male and female patients younger than 18 years old.</w:t>
            </w:r>
          </w:p>
          <w:p w14:paraId="6D5460FE" w14:textId="77777777" w:rsidR="008F48DD" w:rsidRPr="006F6A0D" w:rsidRDefault="008F48DD" w:rsidP="008F48DD">
            <w:pPr>
              <w:numPr>
                <w:ilvl w:val="0"/>
                <w:numId w:val="9"/>
              </w:numPr>
              <w:rPr>
                <w:rFonts w:ascii="Arial" w:hAnsi="Arial" w:cs="Arial"/>
                <w:color w:val="000000" w:themeColor="text1"/>
                <w:sz w:val="18"/>
                <w:szCs w:val="18"/>
              </w:rPr>
            </w:pPr>
            <w:r w:rsidRPr="006F6A0D">
              <w:rPr>
                <w:rFonts w:ascii="Arial" w:hAnsi="Arial" w:cs="Arial"/>
                <w:color w:val="000000" w:themeColor="text1"/>
                <w:sz w:val="18"/>
                <w:szCs w:val="18"/>
              </w:rPr>
              <w:t>Scheduled surgeries that were not performed.</w:t>
            </w:r>
          </w:p>
          <w:p w14:paraId="5919D474" w14:textId="77777777" w:rsidR="008F48DD" w:rsidRPr="006F6A0D" w:rsidRDefault="008F48DD" w:rsidP="008F48DD">
            <w:pPr>
              <w:numPr>
                <w:ilvl w:val="0"/>
                <w:numId w:val="9"/>
              </w:numPr>
              <w:rPr>
                <w:rFonts w:ascii="Arial" w:hAnsi="Arial" w:cs="Arial"/>
                <w:color w:val="000000" w:themeColor="text1"/>
                <w:sz w:val="18"/>
                <w:szCs w:val="18"/>
              </w:rPr>
            </w:pPr>
            <w:r w:rsidRPr="006F6A0D">
              <w:rPr>
                <w:rFonts w:ascii="Arial" w:hAnsi="Arial" w:cs="Arial"/>
                <w:color w:val="000000" w:themeColor="text1"/>
                <w:sz w:val="18"/>
                <w:szCs w:val="18"/>
              </w:rPr>
              <w:t>Cardiac surgery.</w:t>
            </w:r>
          </w:p>
          <w:p w14:paraId="1A610011" w14:textId="02E13739" w:rsidR="00393631" w:rsidRPr="006F6A0D" w:rsidRDefault="008F48DD" w:rsidP="003D637B">
            <w:pPr>
              <w:numPr>
                <w:ilvl w:val="0"/>
                <w:numId w:val="9"/>
              </w:numPr>
              <w:rPr>
                <w:rFonts w:ascii="Arial" w:hAnsi="Arial" w:cs="Arial"/>
                <w:color w:val="000000" w:themeColor="text1"/>
                <w:sz w:val="18"/>
                <w:szCs w:val="18"/>
              </w:rPr>
            </w:pPr>
            <w:r w:rsidRPr="006F6A0D">
              <w:rPr>
                <w:rFonts w:ascii="Arial" w:hAnsi="Arial" w:cs="Arial"/>
                <w:color w:val="000000" w:themeColor="text1"/>
                <w:sz w:val="18"/>
                <w:szCs w:val="18"/>
              </w:rPr>
              <w:t xml:space="preserve">Not receiving general anesthesia </w:t>
            </w:r>
            <w:commentRangeEnd w:id="12"/>
            <w:r w:rsidR="003D637B" w:rsidRPr="006F6A0D">
              <w:rPr>
                <w:rStyle w:val="CommentReference"/>
                <w:color w:val="000000" w:themeColor="text1"/>
              </w:rPr>
              <w:commentReference w:id="12"/>
            </w:r>
          </w:p>
        </w:tc>
      </w:tr>
    </w:tbl>
    <w:p w14:paraId="7B853BC9" w14:textId="77777777" w:rsidR="004C0E77" w:rsidRPr="006F6A0D" w:rsidRDefault="004C0E77" w:rsidP="00E80A1A">
      <w:pPr>
        <w:pStyle w:val="Heading3"/>
        <w:rPr>
          <w:rFonts w:ascii="Arial" w:hAnsi="Arial" w:cs="Arial"/>
          <w:b/>
          <w:bCs/>
          <w:color w:val="000000" w:themeColor="text1"/>
          <w:sz w:val="20"/>
          <w:szCs w:val="20"/>
        </w:rPr>
      </w:pPr>
    </w:p>
    <w:p w14:paraId="35CE3AFA" w14:textId="77777777" w:rsidR="00D31BD4" w:rsidRPr="006F6A0D" w:rsidRDefault="00D31BD4" w:rsidP="00E80A1A">
      <w:pPr>
        <w:pStyle w:val="Heading3"/>
        <w:rPr>
          <w:rFonts w:ascii="Arial" w:hAnsi="Arial" w:cs="Arial"/>
          <w:b/>
          <w:bCs/>
          <w:color w:val="000000" w:themeColor="text1"/>
          <w:sz w:val="20"/>
          <w:szCs w:val="20"/>
        </w:rPr>
      </w:pPr>
    </w:p>
    <w:p w14:paraId="49414308" w14:textId="1078E00E" w:rsidR="00E80A1A" w:rsidRPr="006F6A0D" w:rsidRDefault="000D5569" w:rsidP="00E80A1A">
      <w:pPr>
        <w:pStyle w:val="Heading3"/>
        <w:rPr>
          <w:rFonts w:ascii="Arial" w:hAnsi="Arial" w:cs="Arial"/>
          <w:b/>
          <w:bCs/>
          <w:color w:val="000000" w:themeColor="text1"/>
          <w:sz w:val="20"/>
          <w:szCs w:val="20"/>
        </w:rPr>
      </w:pPr>
      <w:r w:rsidRPr="006F6A0D">
        <w:rPr>
          <w:rFonts w:ascii="Arial" w:hAnsi="Arial" w:cs="Arial"/>
          <w:b/>
          <w:bCs/>
          <w:color w:val="000000" w:themeColor="text1"/>
          <w:sz w:val="20"/>
          <w:szCs w:val="20"/>
        </w:rPr>
        <w:t>Data</w:t>
      </w:r>
      <w:r w:rsidR="00E80A1A" w:rsidRPr="006F6A0D">
        <w:rPr>
          <w:rFonts w:ascii="Arial" w:hAnsi="Arial" w:cs="Arial"/>
          <w:b/>
          <w:bCs/>
          <w:color w:val="000000" w:themeColor="text1"/>
          <w:sz w:val="20"/>
          <w:szCs w:val="20"/>
        </w:rPr>
        <w:t xml:space="preserve"> </w:t>
      </w:r>
      <w:r w:rsidRPr="006F6A0D">
        <w:rPr>
          <w:rFonts w:ascii="Arial" w:hAnsi="Arial" w:cs="Arial"/>
          <w:b/>
          <w:bCs/>
          <w:color w:val="000000" w:themeColor="text1"/>
          <w:sz w:val="20"/>
          <w:szCs w:val="20"/>
        </w:rPr>
        <w:t xml:space="preserve">Flow </w:t>
      </w:r>
      <w:r w:rsidR="00E80A1A" w:rsidRPr="006F6A0D">
        <w:rPr>
          <w:rFonts w:ascii="Arial" w:hAnsi="Arial" w:cs="Arial"/>
          <w:b/>
          <w:bCs/>
          <w:color w:val="000000" w:themeColor="text1"/>
          <w:sz w:val="20"/>
          <w:szCs w:val="20"/>
        </w:rPr>
        <w:t xml:space="preserve">Diagram </w:t>
      </w:r>
    </w:p>
    <w:p w14:paraId="2147C9C2" w14:textId="77777777" w:rsidR="00AF4136" w:rsidRPr="006F6A0D" w:rsidRDefault="00AF4136" w:rsidP="009B634D">
      <w:pPr>
        <w:rPr>
          <w:rFonts w:ascii="Arial" w:hAnsi="Arial" w:cs="Arial"/>
          <w:color w:val="000000" w:themeColor="text1"/>
          <w:sz w:val="20"/>
          <w:szCs w:val="20"/>
        </w:rPr>
      </w:pPr>
    </w:p>
    <w:p w14:paraId="43CC9501" w14:textId="5886C024" w:rsidR="006D67E7" w:rsidRPr="006F6A0D" w:rsidRDefault="00BC10CB" w:rsidP="00BC10CB">
      <w:pPr>
        <w:rPr>
          <w:rFonts w:ascii="Arial" w:hAnsi="Arial" w:cs="Arial"/>
          <w:color w:val="000000" w:themeColor="text1"/>
          <w:sz w:val="20"/>
          <w:szCs w:val="20"/>
        </w:rPr>
      </w:pPr>
      <w:r w:rsidRPr="006F6A0D">
        <w:rPr>
          <w:rFonts w:ascii="Arial" w:hAnsi="Arial" w:cs="Arial"/>
          <w:color w:val="000000" w:themeColor="text1"/>
          <w:sz w:val="20"/>
          <w:szCs w:val="20"/>
        </w:rPr>
        <w:t xml:space="preserve">We will describe </w:t>
      </w:r>
      <w:r w:rsidR="00316281" w:rsidRPr="006F6A0D">
        <w:rPr>
          <w:rFonts w:ascii="Arial" w:hAnsi="Arial" w:cs="Arial"/>
          <w:color w:val="000000" w:themeColor="text1"/>
          <w:sz w:val="20"/>
          <w:szCs w:val="20"/>
        </w:rPr>
        <w:t xml:space="preserve">our </w:t>
      </w:r>
      <w:r w:rsidR="00720AA1" w:rsidRPr="006F6A0D">
        <w:rPr>
          <w:rFonts w:ascii="Arial" w:hAnsi="Arial" w:cs="Arial"/>
          <w:color w:val="000000" w:themeColor="text1"/>
          <w:sz w:val="20"/>
          <w:szCs w:val="20"/>
        </w:rPr>
        <w:t xml:space="preserve">data management process </w:t>
      </w:r>
      <w:r w:rsidR="003E5295" w:rsidRPr="006F6A0D">
        <w:rPr>
          <w:rFonts w:ascii="Arial" w:hAnsi="Arial" w:cs="Arial"/>
          <w:color w:val="000000" w:themeColor="text1"/>
          <w:sz w:val="20"/>
          <w:szCs w:val="20"/>
        </w:rPr>
        <w:t>in reaching to the final</w:t>
      </w:r>
      <w:r w:rsidR="00720AA1" w:rsidRPr="006F6A0D">
        <w:rPr>
          <w:rFonts w:ascii="Arial" w:hAnsi="Arial" w:cs="Arial"/>
          <w:color w:val="000000" w:themeColor="text1"/>
          <w:sz w:val="20"/>
          <w:szCs w:val="20"/>
        </w:rPr>
        <w:t xml:space="preserve"> </w:t>
      </w:r>
      <w:r w:rsidRPr="006F6A0D">
        <w:rPr>
          <w:rFonts w:ascii="Arial" w:hAnsi="Arial" w:cs="Arial"/>
          <w:color w:val="000000" w:themeColor="text1"/>
          <w:sz w:val="20"/>
          <w:szCs w:val="20"/>
        </w:rPr>
        <w:t xml:space="preserve">analytical sample using </w:t>
      </w:r>
      <w:r w:rsidR="00D75C44" w:rsidRPr="006F6A0D">
        <w:rPr>
          <w:rFonts w:ascii="Arial" w:hAnsi="Arial" w:cs="Arial"/>
          <w:color w:val="000000" w:themeColor="text1"/>
          <w:sz w:val="20"/>
          <w:szCs w:val="20"/>
        </w:rPr>
        <w:t xml:space="preserve">a </w:t>
      </w:r>
      <w:r w:rsidR="005F3188" w:rsidRPr="006F6A0D">
        <w:rPr>
          <w:rFonts w:ascii="Arial" w:hAnsi="Arial" w:cs="Arial"/>
          <w:color w:val="000000" w:themeColor="text1"/>
          <w:sz w:val="20"/>
          <w:szCs w:val="20"/>
        </w:rPr>
        <w:t xml:space="preserve">data </w:t>
      </w:r>
      <w:r w:rsidR="00D75C44" w:rsidRPr="006F6A0D">
        <w:rPr>
          <w:rFonts w:ascii="Arial" w:hAnsi="Arial" w:cs="Arial"/>
          <w:color w:val="000000" w:themeColor="text1"/>
          <w:sz w:val="20"/>
          <w:szCs w:val="20"/>
        </w:rPr>
        <w:t xml:space="preserve">flow </w:t>
      </w:r>
      <w:r w:rsidRPr="006F6A0D">
        <w:rPr>
          <w:rFonts w:ascii="Arial" w:hAnsi="Arial" w:cs="Arial"/>
          <w:color w:val="000000" w:themeColor="text1"/>
          <w:sz w:val="20"/>
          <w:szCs w:val="20"/>
        </w:rPr>
        <w:t>diagram</w:t>
      </w:r>
      <w:r w:rsidR="00726BEB" w:rsidRPr="006F6A0D">
        <w:rPr>
          <w:rFonts w:ascii="Arial" w:hAnsi="Arial" w:cs="Arial"/>
          <w:color w:val="000000" w:themeColor="text1"/>
          <w:sz w:val="20"/>
          <w:szCs w:val="20"/>
        </w:rPr>
        <w:t xml:space="preserve"> recommended by the STROBE guideline</w:t>
      </w:r>
      <w:r w:rsidRPr="006F6A0D">
        <w:rPr>
          <w:rFonts w:ascii="Arial" w:hAnsi="Arial" w:cs="Arial"/>
          <w:color w:val="000000" w:themeColor="text1"/>
          <w:sz w:val="20"/>
          <w:szCs w:val="20"/>
        </w:rPr>
        <w:t xml:space="preserve">, highlighting </w:t>
      </w:r>
      <w:r w:rsidR="001F55DA" w:rsidRPr="006F6A0D">
        <w:rPr>
          <w:rFonts w:ascii="Arial" w:hAnsi="Arial" w:cs="Arial"/>
          <w:color w:val="000000" w:themeColor="text1"/>
          <w:sz w:val="20"/>
          <w:szCs w:val="20"/>
        </w:rPr>
        <w:t>records</w:t>
      </w:r>
      <w:r w:rsidRPr="006F6A0D">
        <w:rPr>
          <w:rFonts w:ascii="Arial" w:hAnsi="Arial" w:cs="Arial"/>
          <w:color w:val="000000" w:themeColor="text1"/>
          <w:sz w:val="20"/>
          <w:szCs w:val="20"/>
        </w:rPr>
        <w:t xml:space="preserve"> that have been removed from </w:t>
      </w:r>
      <w:r w:rsidR="00E6351B" w:rsidRPr="006F6A0D">
        <w:rPr>
          <w:rFonts w:ascii="Arial" w:hAnsi="Arial" w:cs="Arial"/>
          <w:color w:val="000000" w:themeColor="text1"/>
          <w:sz w:val="20"/>
          <w:szCs w:val="20"/>
        </w:rPr>
        <w:t xml:space="preserve">the final </w:t>
      </w:r>
      <w:r w:rsidRPr="006F6A0D">
        <w:rPr>
          <w:rFonts w:ascii="Arial" w:hAnsi="Arial" w:cs="Arial"/>
          <w:color w:val="000000" w:themeColor="text1"/>
          <w:sz w:val="20"/>
          <w:szCs w:val="20"/>
        </w:rPr>
        <w:t>analysis, such as d</w:t>
      </w:r>
      <w:r w:rsidR="006D67E7" w:rsidRPr="006F6A0D">
        <w:rPr>
          <w:rFonts w:ascii="Arial" w:hAnsi="Arial" w:cs="Arial"/>
          <w:color w:val="000000" w:themeColor="text1"/>
          <w:sz w:val="20"/>
          <w:szCs w:val="20"/>
        </w:rPr>
        <w:t>uplicate</w:t>
      </w:r>
      <w:r w:rsidRPr="006F6A0D">
        <w:rPr>
          <w:rFonts w:ascii="Arial" w:hAnsi="Arial" w:cs="Arial"/>
          <w:color w:val="000000" w:themeColor="text1"/>
          <w:sz w:val="20"/>
          <w:szCs w:val="20"/>
        </w:rPr>
        <w:t xml:space="preserve"> values and values </w:t>
      </w:r>
      <w:r w:rsidR="00671E16" w:rsidRPr="006F6A0D">
        <w:rPr>
          <w:rFonts w:ascii="Arial" w:hAnsi="Arial" w:cs="Arial"/>
          <w:color w:val="000000" w:themeColor="text1"/>
          <w:sz w:val="20"/>
          <w:szCs w:val="20"/>
        </w:rPr>
        <w:t>needed to be excluded</w:t>
      </w:r>
      <w:r w:rsidRPr="006F6A0D">
        <w:rPr>
          <w:rFonts w:ascii="Arial" w:hAnsi="Arial" w:cs="Arial"/>
          <w:color w:val="000000" w:themeColor="text1"/>
          <w:sz w:val="20"/>
          <w:szCs w:val="20"/>
        </w:rPr>
        <w:t>.</w:t>
      </w:r>
    </w:p>
    <w:p w14:paraId="0BE0ECF2" w14:textId="55CCB813" w:rsidR="00290F8F" w:rsidRPr="006F6A0D" w:rsidRDefault="00D31BD4" w:rsidP="009B634D">
      <w:pPr>
        <w:rPr>
          <w:color w:val="000000" w:themeColor="text1"/>
        </w:rPr>
      </w:pPr>
      <w:commentRangeStart w:id="13"/>
      <w:commentRangeEnd w:id="13"/>
      <w:r w:rsidRPr="006F6A0D">
        <w:rPr>
          <w:rStyle w:val="CommentReference"/>
          <w:rFonts w:asciiTheme="minorHAnsi" w:eastAsiaTheme="minorEastAsia" w:hAnsiTheme="minorHAnsi" w:cstheme="minorBidi"/>
          <w:color w:val="000000" w:themeColor="text1"/>
        </w:rPr>
        <w:commentReference w:id="13"/>
      </w:r>
    </w:p>
    <w:p w14:paraId="7359E303" w14:textId="77777777" w:rsidR="00804AB3" w:rsidRPr="006F6A0D" w:rsidRDefault="00804AB3" w:rsidP="00F05BBD">
      <w:pPr>
        <w:rPr>
          <w:rFonts w:ascii="Arial" w:hAnsi="Arial" w:cs="Arial"/>
          <w:b/>
          <w:bCs/>
          <w:color w:val="000000" w:themeColor="text1"/>
          <w:sz w:val="20"/>
          <w:szCs w:val="20"/>
        </w:rPr>
      </w:pPr>
    </w:p>
    <w:p w14:paraId="751660B3" w14:textId="6DE7DEC3" w:rsidR="00F23D47" w:rsidRPr="006F6A0D" w:rsidRDefault="00F23D47" w:rsidP="00F05BBD">
      <w:pPr>
        <w:rPr>
          <w:rFonts w:ascii="Arial" w:eastAsiaTheme="majorEastAsia" w:hAnsi="Arial" w:cs="Arial"/>
          <w:b/>
          <w:bCs/>
          <w:color w:val="000000" w:themeColor="text1"/>
          <w:sz w:val="20"/>
          <w:szCs w:val="20"/>
        </w:rPr>
      </w:pPr>
      <w:r w:rsidRPr="006F6A0D">
        <w:rPr>
          <w:rFonts w:ascii="Arial" w:hAnsi="Arial" w:cs="Arial"/>
          <w:b/>
          <w:bCs/>
          <w:color w:val="000000" w:themeColor="text1"/>
          <w:sz w:val="20"/>
          <w:szCs w:val="20"/>
        </w:rPr>
        <w:t>Hypothes</w:t>
      </w:r>
      <w:r w:rsidR="00C81677" w:rsidRPr="006F6A0D">
        <w:rPr>
          <w:rFonts w:ascii="Arial" w:hAnsi="Arial" w:cs="Arial"/>
          <w:b/>
          <w:bCs/>
          <w:color w:val="000000" w:themeColor="text1"/>
          <w:sz w:val="20"/>
          <w:szCs w:val="20"/>
        </w:rPr>
        <w:t>is</w:t>
      </w:r>
      <w:r w:rsidRPr="006F6A0D">
        <w:rPr>
          <w:rFonts w:ascii="Arial" w:hAnsi="Arial" w:cs="Arial"/>
          <w:b/>
          <w:bCs/>
          <w:color w:val="000000" w:themeColor="text1"/>
          <w:sz w:val="20"/>
          <w:szCs w:val="20"/>
        </w:rPr>
        <w:t xml:space="preserve"> and Objectives</w:t>
      </w:r>
    </w:p>
    <w:p w14:paraId="14DA3863" w14:textId="12B1E497" w:rsidR="00370237" w:rsidRPr="006F6A0D" w:rsidRDefault="00370237" w:rsidP="00370237">
      <w:pPr>
        <w:rPr>
          <w:color w:val="000000" w:themeColor="text1"/>
        </w:rPr>
      </w:pPr>
    </w:p>
    <w:p w14:paraId="5104AE19" w14:textId="670C4289" w:rsidR="00370237" w:rsidRPr="006F6A0D" w:rsidRDefault="00370237" w:rsidP="00370237">
      <w:pPr>
        <w:rPr>
          <w:rFonts w:ascii="Arial" w:hAnsi="Arial" w:cs="Arial"/>
          <w:color w:val="000000" w:themeColor="text1"/>
          <w:sz w:val="20"/>
          <w:szCs w:val="20"/>
          <w:u w:val="single"/>
        </w:rPr>
      </w:pPr>
      <w:commentRangeStart w:id="14"/>
      <w:r w:rsidRPr="006F6A0D">
        <w:rPr>
          <w:rFonts w:ascii="Arial" w:hAnsi="Arial" w:cs="Arial"/>
          <w:color w:val="000000" w:themeColor="text1"/>
          <w:sz w:val="20"/>
          <w:szCs w:val="20"/>
          <w:u w:val="single"/>
        </w:rPr>
        <w:t>Background theories:</w:t>
      </w:r>
    </w:p>
    <w:p w14:paraId="5C617515" w14:textId="21D59560" w:rsidR="00107CA7" w:rsidRPr="006F6A0D" w:rsidRDefault="00107CA7" w:rsidP="00370237">
      <w:pPr>
        <w:rPr>
          <w:rFonts w:ascii="Arial" w:hAnsi="Arial" w:cs="Arial"/>
          <w:color w:val="000000" w:themeColor="text1"/>
          <w:sz w:val="20"/>
          <w:szCs w:val="20"/>
        </w:rPr>
      </w:pPr>
    </w:p>
    <w:p w14:paraId="19D04930" w14:textId="0D1BD2B8" w:rsidR="00107CA7" w:rsidRPr="006F6A0D" w:rsidRDefault="00962D7D" w:rsidP="00370237">
      <w:pPr>
        <w:rPr>
          <w:rFonts w:ascii="Arial" w:hAnsi="Arial" w:cs="Arial"/>
          <w:color w:val="000000" w:themeColor="text1"/>
          <w:sz w:val="20"/>
          <w:szCs w:val="20"/>
        </w:rPr>
      </w:pPr>
      <w:r w:rsidRPr="006F6A0D">
        <w:rPr>
          <w:rFonts w:ascii="Arial" w:hAnsi="Arial" w:cs="Arial"/>
          <w:color w:val="000000" w:themeColor="text1"/>
          <w:sz w:val="20"/>
          <w:szCs w:val="20"/>
        </w:rPr>
        <w:t>It is commonly assumed that XXXXXXX. And such relationship is XXXXXX.</w:t>
      </w:r>
      <w:commentRangeEnd w:id="14"/>
      <w:r w:rsidRPr="006F6A0D">
        <w:rPr>
          <w:rStyle w:val="CommentReference"/>
          <w:rFonts w:asciiTheme="minorHAnsi" w:eastAsiaTheme="minorEastAsia" w:hAnsiTheme="minorHAnsi" w:cstheme="minorBidi"/>
          <w:color w:val="000000" w:themeColor="text1"/>
        </w:rPr>
        <w:commentReference w:id="14"/>
      </w:r>
    </w:p>
    <w:p w14:paraId="34412B6D" w14:textId="77777777" w:rsidR="009F3B5D" w:rsidRPr="006F6A0D" w:rsidRDefault="009F3B5D" w:rsidP="009F3B5D">
      <w:pPr>
        <w:rPr>
          <w:color w:val="000000" w:themeColor="text1"/>
        </w:rPr>
      </w:pPr>
    </w:p>
    <w:p w14:paraId="080F4CAA" w14:textId="77777777" w:rsidR="00962D7D" w:rsidRPr="006F6A0D" w:rsidRDefault="00962D7D" w:rsidP="00086D51">
      <w:pPr>
        <w:rPr>
          <w:rFonts w:ascii="Arial" w:hAnsi="Arial" w:cs="Arial"/>
          <w:color w:val="000000" w:themeColor="text1"/>
          <w:sz w:val="20"/>
          <w:szCs w:val="20"/>
          <w:u w:val="single"/>
        </w:rPr>
      </w:pPr>
    </w:p>
    <w:p w14:paraId="3404DE9B" w14:textId="3038A499" w:rsidR="00086D51" w:rsidRPr="006F6A0D" w:rsidRDefault="00086D51" w:rsidP="00086D51">
      <w:pPr>
        <w:rPr>
          <w:rFonts w:ascii="Arial" w:hAnsi="Arial" w:cs="Arial"/>
          <w:color w:val="000000" w:themeColor="text1"/>
          <w:sz w:val="20"/>
          <w:szCs w:val="20"/>
          <w:u w:val="single"/>
        </w:rPr>
      </w:pPr>
      <w:r w:rsidRPr="006F6A0D">
        <w:rPr>
          <w:rFonts w:ascii="Arial" w:hAnsi="Arial" w:cs="Arial"/>
          <w:color w:val="000000" w:themeColor="text1"/>
          <w:sz w:val="20"/>
          <w:szCs w:val="20"/>
          <w:u w:val="single"/>
        </w:rPr>
        <w:t>Primary hypothesis:</w:t>
      </w:r>
    </w:p>
    <w:p w14:paraId="66C9E684" w14:textId="77777777" w:rsidR="00107CA7" w:rsidRPr="006F6A0D" w:rsidRDefault="00107CA7" w:rsidP="00086D51">
      <w:pPr>
        <w:rPr>
          <w:rFonts w:ascii="Arial" w:hAnsi="Arial" w:cs="Arial"/>
          <w:color w:val="000000" w:themeColor="text1"/>
          <w:sz w:val="20"/>
          <w:szCs w:val="20"/>
          <w:u w:val="single"/>
        </w:rPr>
      </w:pPr>
    </w:p>
    <w:p w14:paraId="0ADBB6F4" w14:textId="0E052D9F" w:rsidR="00086D51" w:rsidRPr="006F6A0D" w:rsidRDefault="00962D7D" w:rsidP="00107CA7">
      <w:pPr>
        <w:rPr>
          <w:rFonts w:ascii="Arial" w:hAnsi="Arial" w:cs="Arial"/>
          <w:color w:val="000000" w:themeColor="text1"/>
          <w:sz w:val="20"/>
          <w:szCs w:val="20"/>
        </w:rPr>
      </w:pPr>
      <w:commentRangeStart w:id="15"/>
      <w:r w:rsidRPr="006F6A0D">
        <w:rPr>
          <w:rFonts w:ascii="Arial" w:hAnsi="Arial" w:cs="Arial"/>
          <w:color w:val="000000" w:themeColor="text1"/>
          <w:sz w:val="20"/>
          <w:szCs w:val="20"/>
        </w:rPr>
        <w:t>The exposure is associated with the outcome.</w:t>
      </w:r>
      <w:commentRangeEnd w:id="15"/>
      <w:r w:rsidRPr="006F6A0D">
        <w:rPr>
          <w:rStyle w:val="CommentReference"/>
          <w:rFonts w:asciiTheme="minorHAnsi" w:eastAsiaTheme="minorEastAsia" w:hAnsiTheme="minorHAnsi" w:cstheme="minorBidi"/>
          <w:color w:val="000000" w:themeColor="text1"/>
        </w:rPr>
        <w:commentReference w:id="15"/>
      </w:r>
    </w:p>
    <w:p w14:paraId="0570EDDE" w14:textId="77777777" w:rsidR="00086D51" w:rsidRPr="006F6A0D" w:rsidRDefault="00086D51" w:rsidP="00086D51">
      <w:pPr>
        <w:rPr>
          <w:rFonts w:ascii="Arial" w:hAnsi="Arial" w:cs="Arial"/>
          <w:color w:val="000000" w:themeColor="text1"/>
          <w:sz w:val="20"/>
          <w:szCs w:val="20"/>
        </w:rPr>
      </w:pPr>
    </w:p>
    <w:p w14:paraId="58620A61" w14:textId="77777777" w:rsidR="00086D51" w:rsidRPr="006F6A0D" w:rsidRDefault="00086D51" w:rsidP="00086D51">
      <w:pPr>
        <w:rPr>
          <w:rFonts w:ascii="Arial" w:hAnsi="Arial" w:cs="Arial"/>
          <w:color w:val="000000" w:themeColor="text1"/>
          <w:sz w:val="20"/>
          <w:szCs w:val="20"/>
        </w:rPr>
      </w:pPr>
    </w:p>
    <w:p w14:paraId="443515F0" w14:textId="77777777" w:rsidR="00086D51" w:rsidRPr="006F6A0D" w:rsidRDefault="00086D51" w:rsidP="00086D51">
      <w:pPr>
        <w:rPr>
          <w:rFonts w:ascii="Arial" w:hAnsi="Arial" w:cs="Arial"/>
          <w:color w:val="000000" w:themeColor="text1"/>
          <w:sz w:val="20"/>
          <w:szCs w:val="20"/>
          <w:u w:val="single"/>
        </w:rPr>
      </w:pPr>
      <w:commentRangeStart w:id="16"/>
      <w:r w:rsidRPr="006F6A0D">
        <w:rPr>
          <w:rFonts w:ascii="Arial" w:hAnsi="Arial" w:cs="Arial"/>
          <w:color w:val="000000" w:themeColor="text1"/>
          <w:sz w:val="20"/>
          <w:szCs w:val="20"/>
          <w:u w:val="single"/>
        </w:rPr>
        <w:t>Secondary hypothesis:</w:t>
      </w:r>
      <w:commentRangeEnd w:id="16"/>
      <w:r w:rsidR="00962D7D" w:rsidRPr="006F6A0D">
        <w:rPr>
          <w:rStyle w:val="CommentReference"/>
          <w:rFonts w:asciiTheme="minorHAnsi" w:eastAsiaTheme="minorEastAsia" w:hAnsiTheme="minorHAnsi" w:cstheme="minorBidi"/>
          <w:color w:val="000000" w:themeColor="text1"/>
        </w:rPr>
        <w:commentReference w:id="16"/>
      </w:r>
    </w:p>
    <w:p w14:paraId="439764D7" w14:textId="77777777" w:rsidR="00086D51" w:rsidRPr="006F6A0D" w:rsidRDefault="00086D51" w:rsidP="00086D51">
      <w:pPr>
        <w:rPr>
          <w:rFonts w:ascii="Arial" w:hAnsi="Arial" w:cs="Arial"/>
          <w:color w:val="000000" w:themeColor="text1"/>
          <w:sz w:val="20"/>
          <w:szCs w:val="20"/>
        </w:rPr>
      </w:pPr>
    </w:p>
    <w:p w14:paraId="22045EFA" w14:textId="1F609172" w:rsidR="00086D51" w:rsidRPr="006F6A0D" w:rsidRDefault="00962D7D" w:rsidP="00086D51">
      <w:pPr>
        <w:numPr>
          <w:ilvl w:val="0"/>
          <w:numId w:val="12"/>
        </w:numPr>
        <w:jc w:val="both"/>
        <w:rPr>
          <w:rFonts w:ascii="Arial" w:hAnsi="Arial" w:cs="Arial"/>
          <w:color w:val="000000" w:themeColor="text1"/>
          <w:sz w:val="20"/>
          <w:szCs w:val="20"/>
        </w:rPr>
      </w:pPr>
      <w:r w:rsidRPr="006F6A0D">
        <w:rPr>
          <w:rFonts w:ascii="Arial" w:hAnsi="Arial" w:cs="Arial"/>
          <w:color w:val="000000" w:themeColor="text1"/>
          <w:sz w:val="20"/>
          <w:szCs w:val="20"/>
        </w:rPr>
        <w:t>The exposure is associated with A</w:t>
      </w:r>
    </w:p>
    <w:p w14:paraId="01B14DEA" w14:textId="118F1F9A" w:rsidR="00962D7D" w:rsidRPr="006F6A0D" w:rsidRDefault="00962D7D" w:rsidP="00962D7D">
      <w:pPr>
        <w:numPr>
          <w:ilvl w:val="0"/>
          <w:numId w:val="12"/>
        </w:numPr>
        <w:jc w:val="both"/>
        <w:rPr>
          <w:rFonts w:ascii="Arial" w:hAnsi="Arial" w:cs="Arial"/>
          <w:color w:val="000000" w:themeColor="text1"/>
          <w:sz w:val="20"/>
          <w:szCs w:val="20"/>
        </w:rPr>
      </w:pPr>
      <w:r w:rsidRPr="006F6A0D">
        <w:rPr>
          <w:rFonts w:ascii="Arial" w:hAnsi="Arial" w:cs="Arial"/>
          <w:color w:val="000000" w:themeColor="text1"/>
          <w:sz w:val="20"/>
          <w:szCs w:val="20"/>
        </w:rPr>
        <w:t>The exposure is associated with B</w:t>
      </w:r>
    </w:p>
    <w:p w14:paraId="3A10F8A0" w14:textId="5F0A571B" w:rsidR="00962D7D" w:rsidRPr="006F6A0D" w:rsidRDefault="00962D7D" w:rsidP="00962D7D">
      <w:pPr>
        <w:numPr>
          <w:ilvl w:val="0"/>
          <w:numId w:val="12"/>
        </w:numPr>
        <w:jc w:val="both"/>
        <w:rPr>
          <w:rFonts w:ascii="Arial" w:hAnsi="Arial" w:cs="Arial"/>
          <w:color w:val="000000" w:themeColor="text1"/>
          <w:sz w:val="20"/>
          <w:szCs w:val="20"/>
        </w:rPr>
      </w:pPr>
      <w:r w:rsidRPr="006F6A0D">
        <w:rPr>
          <w:rFonts w:ascii="Arial" w:hAnsi="Arial" w:cs="Arial"/>
          <w:color w:val="000000" w:themeColor="text1"/>
          <w:sz w:val="20"/>
          <w:szCs w:val="20"/>
        </w:rPr>
        <w:t>The exposure is associated with C</w:t>
      </w:r>
    </w:p>
    <w:p w14:paraId="1B57255B" w14:textId="454D1E15" w:rsidR="00962D7D" w:rsidRPr="006F6A0D" w:rsidRDefault="00962D7D" w:rsidP="00962D7D">
      <w:pPr>
        <w:numPr>
          <w:ilvl w:val="0"/>
          <w:numId w:val="12"/>
        </w:numPr>
        <w:jc w:val="both"/>
        <w:rPr>
          <w:rFonts w:ascii="Arial" w:hAnsi="Arial" w:cs="Arial"/>
          <w:color w:val="000000" w:themeColor="text1"/>
          <w:sz w:val="20"/>
          <w:szCs w:val="20"/>
        </w:rPr>
      </w:pPr>
      <w:r w:rsidRPr="006F6A0D">
        <w:rPr>
          <w:rFonts w:ascii="Arial" w:hAnsi="Arial" w:cs="Arial"/>
          <w:color w:val="000000" w:themeColor="text1"/>
          <w:sz w:val="20"/>
          <w:szCs w:val="20"/>
        </w:rPr>
        <w:t>There was an interaction effect between exposure, outcome and D…</w:t>
      </w:r>
    </w:p>
    <w:p w14:paraId="2ABC81EC" w14:textId="416226B4" w:rsidR="00962D7D" w:rsidRPr="006F6A0D" w:rsidRDefault="00962D7D" w:rsidP="00962D7D">
      <w:pPr>
        <w:numPr>
          <w:ilvl w:val="0"/>
          <w:numId w:val="12"/>
        </w:numPr>
        <w:jc w:val="both"/>
        <w:rPr>
          <w:rFonts w:ascii="Arial" w:hAnsi="Arial" w:cs="Arial"/>
          <w:color w:val="000000" w:themeColor="text1"/>
          <w:sz w:val="20"/>
          <w:szCs w:val="20"/>
        </w:rPr>
      </w:pPr>
      <w:r w:rsidRPr="006F6A0D">
        <w:rPr>
          <w:rFonts w:ascii="Arial" w:hAnsi="Arial" w:cs="Arial"/>
          <w:color w:val="000000" w:themeColor="text1"/>
          <w:sz w:val="20"/>
          <w:szCs w:val="20"/>
        </w:rPr>
        <w:t>More…</w:t>
      </w:r>
    </w:p>
    <w:p w14:paraId="701E2F0B" w14:textId="6A9D309D" w:rsidR="009313FE" w:rsidRPr="006F6A0D" w:rsidRDefault="009313FE" w:rsidP="002E4EB5">
      <w:pPr>
        <w:rPr>
          <w:rFonts w:ascii="Arial" w:hAnsi="Arial" w:cs="Arial"/>
          <w:color w:val="000000" w:themeColor="text1"/>
          <w:sz w:val="20"/>
          <w:szCs w:val="20"/>
        </w:rPr>
      </w:pPr>
    </w:p>
    <w:p w14:paraId="452E34CC" w14:textId="438BB76B" w:rsidR="00107CA7" w:rsidRPr="006F6A0D" w:rsidRDefault="00107CA7" w:rsidP="00107CA7">
      <w:pPr>
        <w:pStyle w:val="Heading3"/>
        <w:rPr>
          <w:rFonts w:ascii="Arial" w:hAnsi="Arial" w:cs="Arial"/>
          <w:b/>
          <w:bCs/>
          <w:color w:val="000000" w:themeColor="text1"/>
          <w:sz w:val="20"/>
          <w:szCs w:val="20"/>
        </w:rPr>
      </w:pPr>
      <w:commentRangeStart w:id="17"/>
      <w:r w:rsidRPr="006F6A0D">
        <w:rPr>
          <w:rFonts w:ascii="Arial" w:hAnsi="Arial" w:cs="Arial"/>
          <w:b/>
          <w:bCs/>
          <w:color w:val="000000" w:themeColor="text1"/>
          <w:sz w:val="20"/>
          <w:szCs w:val="20"/>
        </w:rPr>
        <w:t>Exposure:</w:t>
      </w:r>
      <w:commentRangeEnd w:id="17"/>
      <w:r w:rsidR="00962D7D" w:rsidRPr="006F6A0D">
        <w:rPr>
          <w:rStyle w:val="CommentReference"/>
          <w:rFonts w:asciiTheme="minorHAnsi" w:eastAsiaTheme="minorEastAsia" w:hAnsiTheme="minorHAnsi" w:cstheme="minorBidi"/>
          <w:color w:val="000000" w:themeColor="text1"/>
        </w:rPr>
        <w:commentReference w:id="17"/>
      </w:r>
    </w:p>
    <w:p w14:paraId="62086520" w14:textId="0EA46003" w:rsidR="00107CA7" w:rsidRPr="006F6A0D" w:rsidRDefault="00962D7D" w:rsidP="00107CA7">
      <w:pPr>
        <w:rPr>
          <w:color w:val="000000" w:themeColor="text1"/>
        </w:rPr>
      </w:pPr>
      <w:r w:rsidRPr="006F6A0D">
        <w:rPr>
          <w:rFonts w:ascii="Arial" w:hAnsi="Arial" w:cs="Arial"/>
          <w:color w:val="000000" w:themeColor="text1"/>
          <w:sz w:val="20"/>
          <w:szCs w:val="20"/>
        </w:rPr>
        <w:t>The exposure is defined as a XX variable of XXXX…</w:t>
      </w:r>
    </w:p>
    <w:p w14:paraId="15133312" w14:textId="77777777" w:rsidR="00E0152D" w:rsidRPr="006F6A0D" w:rsidRDefault="00E0152D" w:rsidP="002E4EB5">
      <w:pPr>
        <w:pStyle w:val="Heading3"/>
        <w:rPr>
          <w:rFonts w:ascii="Arial" w:hAnsi="Arial" w:cs="Arial"/>
          <w:color w:val="000000" w:themeColor="text1"/>
          <w:sz w:val="20"/>
          <w:szCs w:val="20"/>
        </w:rPr>
      </w:pPr>
    </w:p>
    <w:p w14:paraId="712DA199" w14:textId="2610420C" w:rsidR="00F23D47" w:rsidRPr="006F6A0D" w:rsidRDefault="00F23D47" w:rsidP="002E4EB5">
      <w:pPr>
        <w:pStyle w:val="Heading3"/>
        <w:rPr>
          <w:rFonts w:ascii="Arial" w:hAnsi="Arial" w:cs="Arial"/>
          <w:b/>
          <w:bCs/>
          <w:color w:val="000000" w:themeColor="text1"/>
          <w:sz w:val="20"/>
          <w:szCs w:val="20"/>
        </w:rPr>
      </w:pPr>
      <w:r w:rsidRPr="006F6A0D">
        <w:rPr>
          <w:rFonts w:ascii="Arial" w:hAnsi="Arial" w:cs="Arial"/>
          <w:b/>
          <w:bCs/>
          <w:color w:val="000000" w:themeColor="text1"/>
          <w:sz w:val="20"/>
          <w:szCs w:val="20"/>
        </w:rPr>
        <w:t>Outcomes</w:t>
      </w:r>
    </w:p>
    <w:p w14:paraId="58C27F74" w14:textId="77777777" w:rsidR="00B63310" w:rsidRPr="006F6A0D" w:rsidRDefault="00B63310" w:rsidP="00B63310">
      <w:pPr>
        <w:rPr>
          <w:color w:val="000000" w:themeColor="text1"/>
        </w:rPr>
      </w:pPr>
    </w:p>
    <w:p w14:paraId="6E49B8A0" w14:textId="7141BD3B" w:rsidR="002373A9" w:rsidRPr="006F6A0D" w:rsidRDefault="002373A9" w:rsidP="00B519D5">
      <w:pPr>
        <w:pStyle w:val="ListParagraph"/>
        <w:numPr>
          <w:ilvl w:val="0"/>
          <w:numId w:val="3"/>
        </w:numPr>
        <w:rPr>
          <w:rFonts w:ascii="Arial" w:hAnsi="Arial" w:cs="Arial"/>
          <w:color w:val="000000" w:themeColor="text1"/>
          <w:sz w:val="20"/>
          <w:szCs w:val="20"/>
        </w:rPr>
      </w:pPr>
      <w:commentRangeStart w:id="18"/>
      <w:r w:rsidRPr="006F6A0D">
        <w:rPr>
          <w:rFonts w:ascii="Arial" w:hAnsi="Arial" w:cs="Arial"/>
          <w:color w:val="000000" w:themeColor="text1"/>
          <w:sz w:val="20"/>
          <w:szCs w:val="20"/>
        </w:rPr>
        <w:t xml:space="preserve">Primary outcome: </w:t>
      </w:r>
      <w:r w:rsidR="00634012" w:rsidRPr="006F6A0D">
        <w:rPr>
          <w:rFonts w:ascii="Arial" w:hAnsi="Arial" w:cs="Arial"/>
          <w:color w:val="000000" w:themeColor="text1"/>
          <w:sz w:val="20"/>
          <w:szCs w:val="20"/>
        </w:rPr>
        <w:t>XXXX</w:t>
      </w:r>
    </w:p>
    <w:p w14:paraId="1D3CB508" w14:textId="5AB3A663" w:rsidR="002373A9" w:rsidRPr="006F6A0D" w:rsidRDefault="002373A9" w:rsidP="00B519D5">
      <w:pPr>
        <w:pStyle w:val="ListParagraph"/>
        <w:numPr>
          <w:ilvl w:val="0"/>
          <w:numId w:val="3"/>
        </w:numPr>
        <w:rPr>
          <w:rFonts w:ascii="Arial" w:hAnsi="Arial" w:cs="Arial"/>
          <w:color w:val="000000" w:themeColor="text1"/>
          <w:sz w:val="20"/>
          <w:szCs w:val="20"/>
        </w:rPr>
      </w:pPr>
      <w:r w:rsidRPr="006F6A0D">
        <w:rPr>
          <w:rFonts w:ascii="Arial" w:hAnsi="Arial" w:cs="Arial"/>
          <w:color w:val="000000" w:themeColor="text1"/>
          <w:sz w:val="20"/>
          <w:szCs w:val="20"/>
        </w:rPr>
        <w:t xml:space="preserve">Secondary outcome 1:  </w:t>
      </w:r>
      <w:r w:rsidR="00634012" w:rsidRPr="006F6A0D">
        <w:rPr>
          <w:rFonts w:ascii="Arial" w:hAnsi="Arial" w:cs="Arial"/>
          <w:color w:val="000000" w:themeColor="text1"/>
          <w:sz w:val="20"/>
          <w:szCs w:val="20"/>
        </w:rPr>
        <w:t>XXXX</w:t>
      </w:r>
    </w:p>
    <w:p w14:paraId="3CF9C4C1" w14:textId="2F0E65A2" w:rsidR="002373A9" w:rsidRPr="006F6A0D" w:rsidRDefault="002373A9" w:rsidP="00B519D5">
      <w:pPr>
        <w:pStyle w:val="ListParagraph"/>
        <w:numPr>
          <w:ilvl w:val="0"/>
          <w:numId w:val="3"/>
        </w:numPr>
        <w:rPr>
          <w:rFonts w:ascii="Arial" w:hAnsi="Arial" w:cs="Arial"/>
          <w:color w:val="000000" w:themeColor="text1"/>
          <w:sz w:val="20"/>
          <w:szCs w:val="20"/>
        </w:rPr>
      </w:pPr>
      <w:r w:rsidRPr="006F6A0D">
        <w:rPr>
          <w:rFonts w:ascii="Arial" w:hAnsi="Arial" w:cs="Arial"/>
          <w:color w:val="000000" w:themeColor="text1"/>
          <w:sz w:val="20"/>
          <w:szCs w:val="20"/>
        </w:rPr>
        <w:t xml:space="preserve">Secondary outcome 2: </w:t>
      </w:r>
      <w:r w:rsidR="00634012" w:rsidRPr="006F6A0D">
        <w:rPr>
          <w:rFonts w:ascii="Arial" w:hAnsi="Arial" w:cs="Arial"/>
          <w:color w:val="000000" w:themeColor="text1"/>
          <w:sz w:val="20"/>
          <w:szCs w:val="20"/>
        </w:rPr>
        <w:t>XXXX</w:t>
      </w:r>
    </w:p>
    <w:p w14:paraId="6A8659BE" w14:textId="0F1456FE" w:rsidR="00634012" w:rsidRPr="006F6A0D" w:rsidRDefault="002373A9" w:rsidP="00634012">
      <w:pPr>
        <w:pStyle w:val="ListParagraph"/>
        <w:numPr>
          <w:ilvl w:val="0"/>
          <w:numId w:val="3"/>
        </w:numPr>
        <w:rPr>
          <w:rFonts w:ascii="Arial" w:hAnsi="Arial" w:cs="Arial"/>
          <w:color w:val="000000" w:themeColor="text1"/>
          <w:sz w:val="20"/>
          <w:szCs w:val="20"/>
        </w:rPr>
      </w:pPr>
      <w:r w:rsidRPr="006F6A0D">
        <w:rPr>
          <w:rFonts w:ascii="Arial" w:hAnsi="Arial" w:cs="Arial"/>
          <w:color w:val="000000" w:themeColor="text1"/>
          <w:sz w:val="20"/>
          <w:szCs w:val="20"/>
        </w:rPr>
        <w:t>Secondary outcome 3:</w:t>
      </w:r>
      <w:r w:rsidR="00634012" w:rsidRPr="006F6A0D">
        <w:rPr>
          <w:rFonts w:ascii="Arial" w:hAnsi="Arial" w:cs="Arial"/>
          <w:color w:val="000000" w:themeColor="text1"/>
          <w:sz w:val="20"/>
          <w:szCs w:val="20"/>
        </w:rPr>
        <w:t xml:space="preserve"> XXXX</w:t>
      </w:r>
      <w:commentRangeEnd w:id="18"/>
      <w:r w:rsidR="00634012" w:rsidRPr="006F6A0D">
        <w:rPr>
          <w:rStyle w:val="CommentReference"/>
          <w:color w:val="000000" w:themeColor="text1"/>
        </w:rPr>
        <w:commentReference w:id="18"/>
      </w:r>
    </w:p>
    <w:p w14:paraId="779CC822" w14:textId="7868E0D6" w:rsidR="00AF44F8" w:rsidRPr="006F6A0D" w:rsidRDefault="00AD3D94" w:rsidP="00634012">
      <w:pPr>
        <w:rPr>
          <w:rFonts w:ascii="Arial" w:hAnsi="Arial" w:cs="Arial"/>
          <w:color w:val="000000" w:themeColor="text1"/>
          <w:sz w:val="20"/>
          <w:szCs w:val="20"/>
        </w:rPr>
      </w:pPr>
      <w:r w:rsidRPr="006F6A0D">
        <w:rPr>
          <w:rFonts w:ascii="Arial" w:hAnsi="Arial" w:cs="Arial"/>
          <w:color w:val="000000" w:themeColor="text1"/>
          <w:sz w:val="20"/>
          <w:szCs w:val="20"/>
        </w:rPr>
        <w:tab/>
      </w:r>
    </w:p>
    <w:p w14:paraId="1F676847" w14:textId="0E76133C" w:rsidR="007712AD" w:rsidRPr="006F6A0D" w:rsidRDefault="00A8782B" w:rsidP="00AF44F8">
      <w:pPr>
        <w:pStyle w:val="Heading3"/>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Biases and </w:t>
      </w:r>
      <w:r w:rsidR="00AF44F8" w:rsidRPr="006F6A0D">
        <w:rPr>
          <w:rFonts w:ascii="Arial" w:hAnsi="Arial" w:cs="Arial"/>
          <w:b/>
          <w:bCs/>
          <w:color w:val="000000" w:themeColor="text1"/>
          <w:sz w:val="20"/>
          <w:szCs w:val="20"/>
        </w:rPr>
        <w:t>Confounders</w:t>
      </w:r>
    </w:p>
    <w:p w14:paraId="62CC9F2A" w14:textId="77777777" w:rsidR="00B77CBC" w:rsidRPr="006F6A0D" w:rsidRDefault="00B77CBC" w:rsidP="00B77CBC">
      <w:pPr>
        <w:rPr>
          <w:color w:val="000000" w:themeColor="text1"/>
        </w:rPr>
      </w:pPr>
    </w:p>
    <w:p w14:paraId="1E86D5D5" w14:textId="1051DD99" w:rsidR="002A74F8" w:rsidRPr="006F6A0D" w:rsidRDefault="00B519D5" w:rsidP="00B519D5">
      <w:pPr>
        <w:rPr>
          <w:rFonts w:ascii="Arial" w:hAnsi="Arial" w:cs="Arial"/>
          <w:color w:val="000000" w:themeColor="text1"/>
          <w:sz w:val="20"/>
          <w:szCs w:val="20"/>
        </w:rPr>
      </w:pPr>
      <w:r w:rsidRPr="006F6A0D">
        <w:rPr>
          <w:rFonts w:ascii="Arial" w:hAnsi="Arial" w:cs="Arial"/>
          <w:color w:val="000000" w:themeColor="text1"/>
          <w:sz w:val="20"/>
          <w:szCs w:val="20"/>
        </w:rPr>
        <w:t>A direct acyclic graph</w:t>
      </w:r>
      <w:r w:rsidR="008555C1" w:rsidRPr="006F6A0D">
        <w:rPr>
          <w:rFonts w:ascii="Arial" w:hAnsi="Arial" w:cs="Arial"/>
          <w:color w:val="000000" w:themeColor="text1"/>
          <w:sz w:val="20"/>
          <w:szCs w:val="20"/>
        </w:rPr>
        <w:t xml:space="preserve"> (DAG)</w:t>
      </w:r>
      <w:r w:rsidRPr="006F6A0D">
        <w:rPr>
          <w:rFonts w:ascii="Arial" w:hAnsi="Arial" w:cs="Arial"/>
          <w:color w:val="000000" w:themeColor="text1"/>
          <w:sz w:val="20"/>
          <w:szCs w:val="20"/>
        </w:rPr>
        <w:t xml:space="preserve"> of potential relationships between the studied variables </w:t>
      </w:r>
      <w:r w:rsidR="003152A0" w:rsidRPr="006F6A0D">
        <w:rPr>
          <w:rFonts w:ascii="Arial" w:hAnsi="Arial" w:cs="Arial"/>
          <w:color w:val="000000" w:themeColor="text1"/>
          <w:sz w:val="20"/>
          <w:szCs w:val="20"/>
        </w:rPr>
        <w:t>is</w:t>
      </w:r>
      <w:r w:rsidRPr="006F6A0D">
        <w:rPr>
          <w:rFonts w:ascii="Arial" w:hAnsi="Arial" w:cs="Arial"/>
          <w:color w:val="000000" w:themeColor="text1"/>
          <w:sz w:val="20"/>
          <w:szCs w:val="20"/>
        </w:rPr>
        <w:t xml:space="preserve"> presented in </w:t>
      </w:r>
      <w:r w:rsidR="0002149B" w:rsidRPr="006F6A0D">
        <w:rPr>
          <w:rFonts w:ascii="Arial" w:hAnsi="Arial" w:cs="Arial"/>
          <w:color w:val="000000" w:themeColor="text1"/>
          <w:sz w:val="20"/>
          <w:szCs w:val="20"/>
        </w:rPr>
        <w:t xml:space="preserve">the </w:t>
      </w:r>
      <w:r w:rsidR="003152A0" w:rsidRPr="006F6A0D">
        <w:rPr>
          <w:rFonts w:ascii="Arial" w:hAnsi="Arial" w:cs="Arial"/>
          <w:color w:val="000000" w:themeColor="text1"/>
          <w:sz w:val="20"/>
          <w:szCs w:val="20"/>
        </w:rPr>
        <w:t xml:space="preserve">attached </w:t>
      </w:r>
      <w:r w:rsidRPr="006F6A0D">
        <w:rPr>
          <w:rFonts w:ascii="Arial" w:hAnsi="Arial" w:cs="Arial"/>
          <w:b/>
          <w:bCs/>
          <w:color w:val="000000" w:themeColor="text1"/>
          <w:sz w:val="20"/>
          <w:szCs w:val="20"/>
        </w:rPr>
        <w:t>Figure</w:t>
      </w:r>
      <w:r w:rsidR="00830FE2" w:rsidRPr="006F6A0D">
        <w:rPr>
          <w:rFonts w:ascii="Arial" w:hAnsi="Arial" w:cs="Arial"/>
          <w:b/>
          <w:bCs/>
          <w:color w:val="000000" w:themeColor="text1"/>
          <w:sz w:val="20"/>
          <w:szCs w:val="20"/>
        </w:rPr>
        <w:t xml:space="preserve"> supplement</w:t>
      </w:r>
      <w:r w:rsidRPr="006F6A0D">
        <w:rPr>
          <w:rFonts w:ascii="Arial" w:hAnsi="Arial" w:cs="Arial"/>
          <w:color w:val="000000" w:themeColor="text1"/>
          <w:sz w:val="20"/>
          <w:szCs w:val="20"/>
        </w:rPr>
        <w:t>.</w:t>
      </w:r>
      <w:r w:rsidR="002A74F8" w:rsidRPr="006F6A0D">
        <w:rPr>
          <w:rFonts w:ascii="Arial" w:hAnsi="Arial" w:cs="Arial"/>
          <w:color w:val="000000" w:themeColor="text1"/>
          <w:sz w:val="20"/>
          <w:szCs w:val="20"/>
        </w:rPr>
        <w:t xml:space="preserve"> The DAG </w:t>
      </w:r>
      <w:r w:rsidR="00CC1761" w:rsidRPr="006F6A0D">
        <w:rPr>
          <w:rFonts w:ascii="Arial" w:hAnsi="Arial" w:cs="Arial"/>
          <w:color w:val="000000" w:themeColor="text1"/>
          <w:sz w:val="20"/>
          <w:szCs w:val="20"/>
        </w:rPr>
        <w:t>is</w:t>
      </w:r>
      <w:r w:rsidR="002A74F8" w:rsidRPr="006F6A0D">
        <w:rPr>
          <w:rFonts w:ascii="Arial" w:hAnsi="Arial" w:cs="Arial"/>
          <w:color w:val="000000" w:themeColor="text1"/>
          <w:sz w:val="20"/>
          <w:szCs w:val="20"/>
        </w:rPr>
        <w:t xml:space="preserve"> created using the </w:t>
      </w:r>
      <w:hyperlink r:id="rId15" w:history="1">
        <w:r w:rsidR="002A74F8" w:rsidRPr="006F6A0D">
          <w:rPr>
            <w:rStyle w:val="Hyperlink"/>
            <w:rFonts w:ascii="Arial" w:hAnsi="Arial" w:cs="Arial"/>
            <w:color w:val="000000" w:themeColor="text1"/>
            <w:sz w:val="20"/>
            <w:szCs w:val="20"/>
          </w:rPr>
          <w:t>Dagitty</w:t>
        </w:r>
      </w:hyperlink>
      <w:r w:rsidR="002A74F8" w:rsidRPr="006F6A0D">
        <w:rPr>
          <w:rFonts w:ascii="Arial" w:hAnsi="Arial" w:cs="Arial"/>
          <w:color w:val="000000" w:themeColor="text1"/>
          <w:sz w:val="20"/>
          <w:szCs w:val="20"/>
        </w:rPr>
        <w:t xml:space="preserve"> web-tool</w:t>
      </w:r>
      <w:r w:rsidR="00CF3DC9" w:rsidRPr="006F6A0D">
        <w:rPr>
          <w:rFonts w:ascii="Arial" w:hAnsi="Arial" w:cs="Arial"/>
          <w:color w:val="000000" w:themeColor="text1"/>
          <w:sz w:val="20"/>
          <w:szCs w:val="20"/>
        </w:rPr>
        <w:t>.</w:t>
      </w:r>
    </w:p>
    <w:p w14:paraId="2FAEF05A" w14:textId="65478841" w:rsidR="00453189" w:rsidRPr="006F6A0D" w:rsidRDefault="00453189" w:rsidP="00B519D5">
      <w:pPr>
        <w:rPr>
          <w:rFonts w:ascii="Arial" w:hAnsi="Arial" w:cs="Arial"/>
          <w:color w:val="000000" w:themeColor="text1"/>
          <w:sz w:val="20"/>
          <w:szCs w:val="20"/>
        </w:rPr>
      </w:pPr>
    </w:p>
    <w:p w14:paraId="04432479" w14:textId="461D1E94" w:rsidR="00453189" w:rsidRPr="006F6A0D" w:rsidRDefault="00453189" w:rsidP="00B519D5">
      <w:pPr>
        <w:rPr>
          <w:rFonts w:ascii="Arial" w:hAnsi="Arial" w:cs="Arial"/>
          <w:color w:val="000000" w:themeColor="text1"/>
          <w:sz w:val="20"/>
          <w:szCs w:val="20"/>
        </w:rPr>
      </w:pPr>
      <w:r w:rsidRPr="006F6A0D">
        <w:rPr>
          <w:rFonts w:ascii="Arial" w:hAnsi="Arial" w:cs="Arial"/>
          <w:color w:val="000000" w:themeColor="text1"/>
          <w:sz w:val="20"/>
          <w:szCs w:val="20"/>
        </w:rPr>
        <w:t>Detailed lists of blocks of covariates/confounders are:</w:t>
      </w:r>
    </w:p>
    <w:p w14:paraId="69CA9B43" w14:textId="77777777" w:rsidR="00782C5F" w:rsidRPr="006F6A0D" w:rsidRDefault="00782C5F" w:rsidP="00782C5F">
      <w:pPr>
        <w:rPr>
          <w:color w:val="000000" w:themeColor="text1"/>
        </w:rPr>
      </w:pPr>
    </w:p>
    <w:p w14:paraId="7496F68D" w14:textId="77777777" w:rsidR="00C81677" w:rsidRPr="006F6A0D" w:rsidRDefault="009923AC" w:rsidP="00782C5F">
      <w:pPr>
        <w:jc w:val="both"/>
        <w:rPr>
          <w:rFonts w:ascii="Arial" w:hAnsi="Arial" w:cs="Arial"/>
          <w:color w:val="000000" w:themeColor="text1"/>
          <w:sz w:val="20"/>
          <w:szCs w:val="20"/>
          <w:u w:val="single"/>
        </w:rPr>
      </w:pPr>
      <w:r w:rsidRPr="006F6A0D">
        <w:rPr>
          <w:rFonts w:ascii="Arial" w:hAnsi="Arial" w:cs="Arial"/>
          <w:color w:val="000000" w:themeColor="text1"/>
          <w:sz w:val="20"/>
          <w:szCs w:val="20"/>
          <w:u w:val="single"/>
        </w:rPr>
        <w:t xml:space="preserve">Preoperative variables: </w:t>
      </w:r>
    </w:p>
    <w:p w14:paraId="36C82321" w14:textId="0989C670" w:rsidR="00C81677" w:rsidRPr="006F6A0D" w:rsidRDefault="00C361D2" w:rsidP="00036390">
      <w:pPr>
        <w:pStyle w:val="ListParagraph"/>
        <w:numPr>
          <w:ilvl w:val="0"/>
          <w:numId w:val="22"/>
        </w:numPr>
        <w:jc w:val="both"/>
        <w:rPr>
          <w:rFonts w:ascii="Arial" w:hAnsi="Arial" w:cs="Arial"/>
          <w:color w:val="000000" w:themeColor="text1"/>
          <w:sz w:val="20"/>
          <w:szCs w:val="20"/>
        </w:rPr>
      </w:pPr>
      <w:r w:rsidRPr="006F6A0D">
        <w:rPr>
          <w:rFonts w:ascii="Arial" w:hAnsi="Arial" w:cs="Arial"/>
          <w:color w:val="000000" w:themeColor="text1"/>
          <w:sz w:val="20"/>
          <w:szCs w:val="20"/>
        </w:rPr>
        <w:t>D</w:t>
      </w:r>
      <w:r w:rsidR="009923AC" w:rsidRPr="006F6A0D">
        <w:rPr>
          <w:rFonts w:ascii="Arial" w:hAnsi="Arial" w:cs="Arial"/>
          <w:color w:val="000000" w:themeColor="text1"/>
          <w:sz w:val="20"/>
          <w:szCs w:val="20"/>
        </w:rPr>
        <w:t xml:space="preserve">emographic characteristics (such as age and gender) </w:t>
      </w:r>
    </w:p>
    <w:p w14:paraId="6B9C5A88" w14:textId="0D749E72" w:rsidR="00C81677" w:rsidRPr="006F6A0D" w:rsidRDefault="00044A92" w:rsidP="00036390">
      <w:pPr>
        <w:pStyle w:val="ListParagraph"/>
        <w:numPr>
          <w:ilvl w:val="0"/>
          <w:numId w:val="22"/>
        </w:numPr>
        <w:jc w:val="both"/>
        <w:rPr>
          <w:rFonts w:ascii="Arial" w:hAnsi="Arial" w:cs="Arial"/>
          <w:color w:val="000000" w:themeColor="text1"/>
          <w:sz w:val="20"/>
          <w:szCs w:val="20"/>
        </w:rPr>
      </w:pPr>
      <w:r w:rsidRPr="006F6A0D">
        <w:rPr>
          <w:rFonts w:ascii="Arial" w:hAnsi="Arial" w:cs="Arial"/>
          <w:color w:val="000000" w:themeColor="text1"/>
          <w:sz w:val="20"/>
          <w:szCs w:val="20"/>
        </w:rPr>
        <w:t>C</w:t>
      </w:r>
      <w:r w:rsidR="009923AC" w:rsidRPr="006F6A0D">
        <w:rPr>
          <w:rFonts w:ascii="Arial" w:hAnsi="Arial" w:cs="Arial"/>
          <w:color w:val="000000" w:themeColor="text1"/>
          <w:sz w:val="20"/>
          <w:szCs w:val="20"/>
        </w:rPr>
        <w:t>omorbidities (such as obesity</w:t>
      </w:r>
      <w:r w:rsidR="00653507" w:rsidRPr="006F6A0D">
        <w:rPr>
          <w:rFonts w:ascii="Arial" w:hAnsi="Arial" w:cs="Arial"/>
          <w:color w:val="000000" w:themeColor="text1"/>
          <w:sz w:val="20"/>
          <w:szCs w:val="20"/>
        </w:rPr>
        <w:t xml:space="preserve"> </w:t>
      </w:r>
      <w:r w:rsidR="009923AC" w:rsidRPr="006F6A0D">
        <w:rPr>
          <w:rFonts w:ascii="Arial" w:hAnsi="Arial" w:cs="Arial"/>
          <w:color w:val="000000" w:themeColor="text1"/>
          <w:sz w:val="20"/>
          <w:szCs w:val="20"/>
        </w:rPr>
        <w:t>[BMI], smoking, asthma, COPD, OSA, hypertension, diabetes, cardiovascular, cerebrovascular and peripheral neurologic disease)</w:t>
      </w:r>
    </w:p>
    <w:p w14:paraId="223AB11D" w14:textId="6D65014C" w:rsidR="009923AC" w:rsidRPr="006F6A0D" w:rsidRDefault="00044A92" w:rsidP="00036390">
      <w:pPr>
        <w:pStyle w:val="ListParagraph"/>
        <w:numPr>
          <w:ilvl w:val="0"/>
          <w:numId w:val="22"/>
        </w:numPr>
        <w:jc w:val="both"/>
        <w:rPr>
          <w:rFonts w:ascii="Arial" w:hAnsi="Arial" w:cs="Arial"/>
          <w:color w:val="000000" w:themeColor="text1"/>
          <w:sz w:val="20"/>
          <w:szCs w:val="20"/>
        </w:rPr>
      </w:pPr>
      <w:r w:rsidRPr="006F6A0D">
        <w:rPr>
          <w:rFonts w:ascii="Arial" w:hAnsi="Arial" w:cs="Arial"/>
          <w:color w:val="000000" w:themeColor="text1"/>
          <w:sz w:val="20"/>
          <w:szCs w:val="20"/>
        </w:rPr>
        <w:t>T</w:t>
      </w:r>
      <w:r w:rsidR="009923AC" w:rsidRPr="006F6A0D">
        <w:rPr>
          <w:rFonts w:ascii="Arial" w:hAnsi="Arial" w:cs="Arial"/>
          <w:color w:val="000000" w:themeColor="text1"/>
          <w:sz w:val="20"/>
          <w:szCs w:val="20"/>
        </w:rPr>
        <w:t>reatments (such as inhaled agents, steroids, beta-blockers, aspirin)</w:t>
      </w:r>
    </w:p>
    <w:p w14:paraId="40A958DC" w14:textId="77777777" w:rsidR="009923AC" w:rsidRPr="006F6A0D" w:rsidRDefault="009923AC" w:rsidP="00782C5F">
      <w:pPr>
        <w:jc w:val="both"/>
        <w:rPr>
          <w:rFonts w:ascii="Arial" w:hAnsi="Arial" w:cs="Arial"/>
          <w:color w:val="000000" w:themeColor="text1"/>
          <w:sz w:val="20"/>
          <w:szCs w:val="20"/>
        </w:rPr>
      </w:pPr>
    </w:p>
    <w:p w14:paraId="3BC2DA05" w14:textId="77777777" w:rsidR="009923AC" w:rsidRPr="006F6A0D" w:rsidRDefault="009923AC" w:rsidP="00782C5F">
      <w:pPr>
        <w:jc w:val="both"/>
        <w:rPr>
          <w:rFonts w:ascii="Arial" w:hAnsi="Arial" w:cs="Arial"/>
          <w:color w:val="000000" w:themeColor="text1"/>
          <w:sz w:val="20"/>
          <w:szCs w:val="20"/>
          <w:u w:val="single"/>
        </w:rPr>
      </w:pPr>
      <w:r w:rsidRPr="006F6A0D">
        <w:rPr>
          <w:rFonts w:ascii="Arial" w:hAnsi="Arial" w:cs="Arial"/>
          <w:color w:val="000000" w:themeColor="text1"/>
          <w:sz w:val="20"/>
          <w:szCs w:val="20"/>
          <w:u w:val="single"/>
        </w:rPr>
        <w:t>Intraoperative variables:</w:t>
      </w:r>
    </w:p>
    <w:p w14:paraId="79A33EA9" w14:textId="77777777" w:rsidR="00C81677" w:rsidRPr="006F6A0D" w:rsidRDefault="009923AC" w:rsidP="00CF1D33">
      <w:pPr>
        <w:pStyle w:val="ListParagraph"/>
        <w:numPr>
          <w:ilvl w:val="0"/>
          <w:numId w:val="13"/>
        </w:num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Intraoperative management:  </w:t>
      </w:r>
    </w:p>
    <w:p w14:paraId="70F1AD4A" w14:textId="42B95867" w:rsidR="00C81677" w:rsidRPr="006F6A0D" w:rsidRDefault="009923AC" w:rsidP="00795E98">
      <w:pPr>
        <w:pStyle w:val="ListParagraph"/>
        <w:numPr>
          <w:ilvl w:val="0"/>
          <w:numId w:val="19"/>
        </w:num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Pharmacology (such as type of inhaled anesthetic, type of opioid used); </w:t>
      </w:r>
    </w:p>
    <w:p w14:paraId="3D32D373" w14:textId="21D2B24E" w:rsidR="009923AC" w:rsidRPr="006F6A0D" w:rsidRDefault="00C81677" w:rsidP="00795E98">
      <w:pPr>
        <w:pStyle w:val="ListParagraph"/>
        <w:numPr>
          <w:ilvl w:val="0"/>
          <w:numId w:val="19"/>
        </w:numPr>
        <w:jc w:val="both"/>
        <w:rPr>
          <w:rFonts w:ascii="Arial" w:hAnsi="Arial" w:cs="Arial"/>
          <w:color w:val="000000" w:themeColor="text1"/>
          <w:sz w:val="20"/>
          <w:szCs w:val="20"/>
        </w:rPr>
      </w:pPr>
      <w:r w:rsidRPr="006F6A0D">
        <w:rPr>
          <w:rFonts w:ascii="Arial" w:hAnsi="Arial" w:cs="Arial"/>
          <w:color w:val="000000" w:themeColor="text1"/>
          <w:sz w:val="20"/>
          <w:szCs w:val="20"/>
        </w:rPr>
        <w:t>V</w:t>
      </w:r>
      <w:r w:rsidR="009923AC" w:rsidRPr="006F6A0D">
        <w:rPr>
          <w:rFonts w:ascii="Arial" w:hAnsi="Arial" w:cs="Arial"/>
          <w:color w:val="000000" w:themeColor="text1"/>
          <w:sz w:val="20"/>
          <w:szCs w:val="20"/>
        </w:rPr>
        <w:t>entilator settings (such as VT, PEEEP, FiO2, RR)</w:t>
      </w:r>
    </w:p>
    <w:p w14:paraId="0151BD08" w14:textId="77777777" w:rsidR="00C81677" w:rsidRPr="006F6A0D" w:rsidRDefault="009923AC" w:rsidP="00CF1D33">
      <w:pPr>
        <w:pStyle w:val="ListParagraph"/>
        <w:numPr>
          <w:ilvl w:val="0"/>
          <w:numId w:val="13"/>
        </w:num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Intraoperative physiology: </w:t>
      </w:r>
    </w:p>
    <w:p w14:paraId="61959035" w14:textId="43360558" w:rsidR="00C81677" w:rsidRPr="006F6A0D" w:rsidRDefault="009923AC" w:rsidP="00795E98">
      <w:pPr>
        <w:pStyle w:val="ListParagraph"/>
        <w:numPr>
          <w:ilvl w:val="0"/>
          <w:numId w:val="20"/>
        </w:numPr>
        <w:jc w:val="both"/>
        <w:rPr>
          <w:rFonts w:ascii="Arial" w:hAnsi="Arial" w:cs="Arial"/>
          <w:color w:val="000000" w:themeColor="text1"/>
          <w:sz w:val="20"/>
          <w:szCs w:val="20"/>
        </w:rPr>
      </w:pPr>
      <w:r w:rsidRPr="006F6A0D">
        <w:rPr>
          <w:rFonts w:ascii="Arial" w:hAnsi="Arial" w:cs="Arial"/>
          <w:color w:val="000000" w:themeColor="text1"/>
          <w:sz w:val="20"/>
          <w:szCs w:val="20"/>
        </w:rPr>
        <w:t>Respiratory mechanics (Compliance, peak airway pressure);</w:t>
      </w:r>
    </w:p>
    <w:p w14:paraId="044FB8EF" w14:textId="22B46F8B" w:rsidR="00C81677" w:rsidRPr="006F6A0D" w:rsidRDefault="009923AC" w:rsidP="00795E98">
      <w:pPr>
        <w:pStyle w:val="ListParagraph"/>
        <w:numPr>
          <w:ilvl w:val="0"/>
          <w:numId w:val="20"/>
        </w:num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Gas exchange (such as SpO2, ETCO2, PaO2 [if available], PaCO2 [if available]); </w:t>
      </w:r>
    </w:p>
    <w:p w14:paraId="34E525F7" w14:textId="75A66B2D" w:rsidR="00C81677" w:rsidRPr="006F6A0D" w:rsidRDefault="009923AC" w:rsidP="00795E98">
      <w:pPr>
        <w:pStyle w:val="ListParagraph"/>
        <w:numPr>
          <w:ilvl w:val="0"/>
          <w:numId w:val="20"/>
        </w:num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Hemodynamics (such as MAP, HR);  </w:t>
      </w:r>
    </w:p>
    <w:p w14:paraId="2FF04F3E" w14:textId="245D1FE0" w:rsidR="00C81677" w:rsidRPr="006F6A0D" w:rsidRDefault="009923AC" w:rsidP="00795E98">
      <w:pPr>
        <w:pStyle w:val="ListParagraph"/>
        <w:numPr>
          <w:ilvl w:val="0"/>
          <w:numId w:val="20"/>
        </w:num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Temperature; </w:t>
      </w:r>
    </w:p>
    <w:p w14:paraId="61E6B040" w14:textId="1B5E621A" w:rsidR="009923AC" w:rsidRPr="006F6A0D" w:rsidRDefault="009923AC" w:rsidP="00795E98">
      <w:pPr>
        <w:pStyle w:val="ListParagraph"/>
        <w:numPr>
          <w:ilvl w:val="0"/>
          <w:numId w:val="20"/>
        </w:numPr>
        <w:jc w:val="both"/>
        <w:rPr>
          <w:rFonts w:ascii="Arial" w:hAnsi="Arial" w:cs="Arial"/>
          <w:color w:val="000000" w:themeColor="text1"/>
          <w:sz w:val="20"/>
          <w:szCs w:val="20"/>
        </w:rPr>
      </w:pPr>
      <w:r w:rsidRPr="006F6A0D">
        <w:rPr>
          <w:rFonts w:ascii="Arial" w:hAnsi="Arial" w:cs="Arial"/>
          <w:color w:val="000000" w:themeColor="text1"/>
          <w:sz w:val="20"/>
          <w:szCs w:val="20"/>
        </w:rPr>
        <w:t>Renal function (urine output).</w:t>
      </w:r>
    </w:p>
    <w:p w14:paraId="74F66DC0" w14:textId="77777777" w:rsidR="00A86A39" w:rsidRPr="006F6A0D" w:rsidRDefault="00A86A39" w:rsidP="007407EE">
      <w:pPr>
        <w:pStyle w:val="Heading3"/>
        <w:rPr>
          <w:rFonts w:ascii="Arial" w:hAnsi="Arial" w:cs="Arial"/>
          <w:color w:val="000000" w:themeColor="text1"/>
          <w:sz w:val="20"/>
          <w:szCs w:val="20"/>
        </w:rPr>
      </w:pPr>
    </w:p>
    <w:p w14:paraId="66295FED" w14:textId="43467E85" w:rsidR="00D40F5C" w:rsidRPr="006F6A0D" w:rsidRDefault="00D40F5C" w:rsidP="007407EE">
      <w:pPr>
        <w:pStyle w:val="Heading3"/>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Statistical </w:t>
      </w:r>
      <w:r w:rsidR="00831C20" w:rsidRPr="006F6A0D">
        <w:rPr>
          <w:rFonts w:ascii="Arial" w:hAnsi="Arial" w:cs="Arial"/>
          <w:b/>
          <w:bCs/>
          <w:color w:val="000000" w:themeColor="text1"/>
          <w:sz w:val="20"/>
          <w:szCs w:val="20"/>
        </w:rPr>
        <w:t>A</w:t>
      </w:r>
      <w:r w:rsidRPr="006F6A0D">
        <w:rPr>
          <w:rFonts w:ascii="Arial" w:hAnsi="Arial" w:cs="Arial"/>
          <w:b/>
          <w:bCs/>
          <w:color w:val="000000" w:themeColor="text1"/>
          <w:sz w:val="20"/>
          <w:szCs w:val="20"/>
        </w:rPr>
        <w:t>nalysis</w:t>
      </w:r>
      <w:r w:rsidR="00831C20" w:rsidRPr="006F6A0D">
        <w:rPr>
          <w:rFonts w:ascii="Arial" w:hAnsi="Arial" w:cs="Arial"/>
          <w:b/>
          <w:bCs/>
          <w:color w:val="000000" w:themeColor="text1"/>
          <w:sz w:val="20"/>
          <w:szCs w:val="20"/>
        </w:rPr>
        <w:t xml:space="preserve"> Plan</w:t>
      </w:r>
    </w:p>
    <w:p w14:paraId="0078AAD4" w14:textId="77777777" w:rsidR="00596A3E" w:rsidRPr="006F6A0D" w:rsidRDefault="00596A3E" w:rsidP="00CC7C03">
      <w:pPr>
        <w:jc w:val="both"/>
        <w:rPr>
          <w:color w:val="000000" w:themeColor="text1"/>
        </w:rPr>
      </w:pPr>
    </w:p>
    <w:p w14:paraId="68270494" w14:textId="173FAA65" w:rsidR="00CC7C03" w:rsidRPr="006F6A0D" w:rsidRDefault="00CC7C03" w:rsidP="00CC7C03">
      <w:p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Given the retrospective nature of this study, we will collect data on all patients meeting eligibility criteria who are captured in the EPIC database to yield maximal statistical power to detect differences in outcomes, especially when stratified by type of surgery. We will cap our search date at December 2019. We estimate that approximately 90,000 distinct patient admissions will meet our eligibility parameters.  This amount of </w:t>
      </w:r>
      <w:r w:rsidRPr="006F6A0D">
        <w:rPr>
          <w:rFonts w:ascii="Arial" w:hAnsi="Arial" w:cs="Arial"/>
          <w:color w:val="000000" w:themeColor="text1"/>
          <w:sz w:val="20"/>
          <w:szCs w:val="20"/>
        </w:rPr>
        <w:lastRenderedPageBreak/>
        <w:t xml:space="preserve">records is necessary as it represents all surgical cases in the EPIC database that fit our inclusion/exclusion criteria (all surgical cases that required general anesthesia). Limiting the sample size to only a subset of surgical cases would reduce the generalizability of our results and perhaps bias our conclusions (depending on how we limit our sample), preventing us from answering our research question.  In addition, collecting data on all surgical cases in our database will provide enough power to identify differences between subpopulations of surgical cases (based of type of surgery), which will have much smaller sample sizes and, in some cases, a smaller incidence of complete postoperative data. </w:t>
      </w:r>
    </w:p>
    <w:p w14:paraId="3BE7953B" w14:textId="49E6558B" w:rsidR="00CC7C03" w:rsidRPr="006F6A0D" w:rsidRDefault="00CC7C03" w:rsidP="00CC7C03">
      <w:pPr>
        <w:jc w:val="both"/>
        <w:rPr>
          <w:rFonts w:ascii="Arial" w:hAnsi="Arial" w:cs="Arial"/>
          <w:color w:val="000000" w:themeColor="text1"/>
          <w:sz w:val="20"/>
          <w:szCs w:val="20"/>
        </w:rPr>
      </w:pPr>
    </w:p>
    <w:p w14:paraId="1DFEFA09" w14:textId="3FA12C39" w:rsidR="006D635A" w:rsidRPr="006F6A0D" w:rsidRDefault="006D635A" w:rsidP="006D635A">
      <w:pPr>
        <w:rPr>
          <w:rFonts w:ascii="Arial" w:hAnsi="Arial" w:cs="Arial"/>
          <w:b/>
          <w:bCs/>
          <w:color w:val="000000" w:themeColor="text1"/>
          <w:sz w:val="20"/>
          <w:szCs w:val="20"/>
        </w:rPr>
      </w:pPr>
      <w:r w:rsidRPr="006F6A0D">
        <w:rPr>
          <w:rFonts w:ascii="Arial" w:hAnsi="Arial" w:cs="Arial"/>
          <w:b/>
          <w:bCs/>
          <w:color w:val="000000" w:themeColor="text1"/>
          <w:sz w:val="20"/>
          <w:szCs w:val="20"/>
        </w:rPr>
        <w:t xml:space="preserve">Power Analysis </w:t>
      </w:r>
    </w:p>
    <w:p w14:paraId="246C8A04" w14:textId="77777777" w:rsidR="006D635A" w:rsidRPr="006F6A0D" w:rsidRDefault="006D635A" w:rsidP="00CC7C03">
      <w:pPr>
        <w:jc w:val="both"/>
        <w:rPr>
          <w:rFonts w:ascii="Arial" w:hAnsi="Arial" w:cs="Arial"/>
          <w:color w:val="000000" w:themeColor="text1"/>
          <w:sz w:val="20"/>
          <w:szCs w:val="20"/>
        </w:rPr>
      </w:pPr>
    </w:p>
    <w:p w14:paraId="3E54CEC0" w14:textId="053DCF62" w:rsidR="00CC7C03" w:rsidRPr="006F6A0D" w:rsidRDefault="00CC7C03" w:rsidP="00CC7C03">
      <w:p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Utilizing a two independent-sample t-test with two-sided alpha = 0.025, our available study sample N = 90000 would yield a power </w:t>
      </w:r>
      <w:r w:rsidRPr="006F6A0D">
        <w:rPr>
          <w:rFonts w:ascii="Arial" w:hAnsi="Arial" w:cs="Arial"/>
          <w:color w:val="000000" w:themeColor="text1"/>
          <w:sz w:val="20"/>
          <w:szCs w:val="20"/>
        </w:rPr>
        <w:sym w:font="Symbol" w:char="F0B3"/>
      </w:r>
      <w:r w:rsidRPr="006F6A0D">
        <w:rPr>
          <w:rFonts w:ascii="Arial" w:hAnsi="Arial" w:cs="Arial"/>
          <w:color w:val="000000" w:themeColor="text1"/>
          <w:sz w:val="20"/>
          <w:szCs w:val="20"/>
        </w:rPr>
        <w:t xml:space="preserve"> 0.99 to detect an effect size as small as 0.06 point mean difference in primary outcome of pain scores, assuming its Standard Deviation = 2. This minimal detectable effect size, defined as statistically significant is very small and not clinically meaningful; thus instead, we propose to use a clinical significance threshold of half a point-difference (0.5) in pain scores as the limits of clinical significance.</w:t>
      </w:r>
    </w:p>
    <w:p w14:paraId="2FB083D2" w14:textId="77777777" w:rsidR="00D57CC1" w:rsidRPr="006F6A0D" w:rsidRDefault="00D57CC1" w:rsidP="00F85FCC">
      <w:pPr>
        <w:rPr>
          <w:rFonts w:ascii="Arial" w:hAnsi="Arial" w:cs="Arial"/>
          <w:b/>
          <w:bCs/>
          <w:color w:val="000000" w:themeColor="text1"/>
          <w:sz w:val="20"/>
          <w:szCs w:val="20"/>
        </w:rPr>
      </w:pPr>
    </w:p>
    <w:p w14:paraId="4E287944" w14:textId="4025C01B" w:rsidR="00107EB0" w:rsidRPr="006F6A0D" w:rsidRDefault="006736AC" w:rsidP="00F85FCC">
      <w:pPr>
        <w:rPr>
          <w:rFonts w:ascii="Arial" w:hAnsi="Arial" w:cs="Arial"/>
          <w:b/>
          <w:bCs/>
          <w:color w:val="000000" w:themeColor="text1"/>
          <w:sz w:val="20"/>
          <w:szCs w:val="20"/>
        </w:rPr>
      </w:pPr>
      <w:r w:rsidRPr="006F6A0D">
        <w:rPr>
          <w:rFonts w:ascii="Arial" w:hAnsi="Arial" w:cs="Arial"/>
          <w:b/>
          <w:bCs/>
          <w:color w:val="000000" w:themeColor="text1"/>
          <w:sz w:val="20"/>
          <w:szCs w:val="20"/>
        </w:rPr>
        <w:t>Descriptive statistics</w:t>
      </w:r>
    </w:p>
    <w:p w14:paraId="03479AF0" w14:textId="77777777" w:rsidR="004341CE" w:rsidRPr="006F6A0D" w:rsidRDefault="004341CE" w:rsidP="00F85FCC">
      <w:pPr>
        <w:rPr>
          <w:rFonts w:ascii="Arial" w:hAnsi="Arial" w:cs="Arial"/>
          <w:b/>
          <w:bCs/>
          <w:color w:val="000000" w:themeColor="text1"/>
          <w:sz w:val="20"/>
          <w:szCs w:val="20"/>
        </w:rPr>
      </w:pPr>
    </w:p>
    <w:p w14:paraId="663A7098" w14:textId="59D4CCAD" w:rsidR="00107EB0" w:rsidRPr="006F6A0D" w:rsidRDefault="00107EB0" w:rsidP="00107EB0">
      <w:pPr>
        <w:jc w:val="both"/>
        <w:rPr>
          <w:rFonts w:ascii="Arial" w:hAnsi="Arial" w:cs="Arial"/>
          <w:color w:val="000000" w:themeColor="text1"/>
          <w:sz w:val="20"/>
          <w:szCs w:val="20"/>
        </w:rPr>
      </w:pPr>
      <w:r w:rsidRPr="006F6A0D">
        <w:rPr>
          <w:rFonts w:ascii="Arial" w:hAnsi="Arial" w:cs="Arial"/>
          <w:color w:val="000000" w:themeColor="text1"/>
          <w:sz w:val="20"/>
          <w:szCs w:val="20"/>
        </w:rPr>
        <w:t>Descriptive statistics will be summarized and reported using appropriate functions such as mean/standard deviation or median/25</w:t>
      </w:r>
      <w:r w:rsidRPr="006F6A0D">
        <w:rPr>
          <w:rFonts w:ascii="Arial" w:hAnsi="Arial" w:cs="Arial"/>
          <w:color w:val="000000" w:themeColor="text1"/>
          <w:sz w:val="20"/>
          <w:szCs w:val="20"/>
          <w:vertAlign w:val="superscript"/>
        </w:rPr>
        <w:t>th</w:t>
      </w:r>
      <w:r w:rsidRPr="006F6A0D">
        <w:rPr>
          <w:rFonts w:ascii="Arial" w:hAnsi="Arial" w:cs="Arial"/>
          <w:color w:val="000000" w:themeColor="text1"/>
          <w:sz w:val="20"/>
          <w:szCs w:val="20"/>
        </w:rPr>
        <w:t xml:space="preserve"> and 75</w:t>
      </w:r>
      <w:r w:rsidRPr="006F6A0D">
        <w:rPr>
          <w:rFonts w:ascii="Arial" w:hAnsi="Arial" w:cs="Arial"/>
          <w:color w:val="000000" w:themeColor="text1"/>
          <w:sz w:val="20"/>
          <w:szCs w:val="20"/>
          <w:vertAlign w:val="superscript"/>
        </w:rPr>
        <w:t>th</w:t>
      </w:r>
      <w:r w:rsidRPr="006F6A0D">
        <w:rPr>
          <w:rFonts w:ascii="Arial" w:hAnsi="Arial" w:cs="Arial"/>
          <w:color w:val="000000" w:themeColor="text1"/>
          <w:sz w:val="20"/>
          <w:szCs w:val="20"/>
        </w:rPr>
        <w:t xml:space="preserve"> percentiles for continuous variables; and frequencies/percentages for categorical outcomes.</w:t>
      </w:r>
      <w:r w:rsidR="00601DFC" w:rsidRPr="006F6A0D">
        <w:rPr>
          <w:rFonts w:ascii="Arial" w:hAnsi="Arial" w:cs="Arial"/>
          <w:color w:val="000000" w:themeColor="text1"/>
          <w:sz w:val="20"/>
          <w:szCs w:val="20"/>
        </w:rPr>
        <w:t xml:space="preserve"> Standard Mean Differences (SMDs) will be reported, and SMD &gt; 0.1 is set as the criterion for statistical significance.</w:t>
      </w:r>
    </w:p>
    <w:p w14:paraId="2F14EB02" w14:textId="3B439364" w:rsidR="006736AC" w:rsidRPr="006F6A0D" w:rsidRDefault="006736AC" w:rsidP="00F85FCC">
      <w:pPr>
        <w:rPr>
          <w:rFonts w:ascii="Arial" w:hAnsi="Arial" w:cs="Arial"/>
          <w:color w:val="000000" w:themeColor="text1"/>
          <w:sz w:val="20"/>
          <w:szCs w:val="20"/>
        </w:rPr>
      </w:pPr>
    </w:p>
    <w:p w14:paraId="6621801D" w14:textId="265D2505" w:rsidR="007B5A75" w:rsidRPr="006F6A0D" w:rsidRDefault="007B5A75" w:rsidP="00F85FCC">
      <w:pPr>
        <w:rPr>
          <w:rFonts w:ascii="Arial" w:hAnsi="Arial" w:cs="Arial"/>
          <w:b/>
          <w:bCs/>
          <w:color w:val="000000" w:themeColor="text1"/>
          <w:sz w:val="20"/>
          <w:szCs w:val="20"/>
        </w:rPr>
      </w:pPr>
      <w:r w:rsidRPr="006F6A0D">
        <w:rPr>
          <w:rFonts w:ascii="Arial" w:hAnsi="Arial" w:cs="Arial"/>
          <w:b/>
          <w:bCs/>
          <w:color w:val="000000" w:themeColor="text1"/>
          <w:sz w:val="20"/>
          <w:szCs w:val="20"/>
        </w:rPr>
        <w:t>Primary analysis</w:t>
      </w:r>
    </w:p>
    <w:p w14:paraId="5E61E56A" w14:textId="6CAB00FA" w:rsidR="00601DFC" w:rsidRPr="006F6A0D" w:rsidRDefault="00601DFC" w:rsidP="00F85FCC">
      <w:pPr>
        <w:rPr>
          <w:rFonts w:ascii="Arial" w:hAnsi="Arial" w:cs="Arial"/>
          <w:b/>
          <w:bCs/>
          <w:color w:val="000000" w:themeColor="text1"/>
          <w:sz w:val="20"/>
          <w:szCs w:val="20"/>
        </w:rPr>
      </w:pPr>
    </w:p>
    <w:p w14:paraId="77515F1E" w14:textId="0157E723" w:rsidR="00601DFC" w:rsidRPr="006F6A0D" w:rsidRDefault="002672C2" w:rsidP="0074705D">
      <w:pPr>
        <w:jc w:val="both"/>
        <w:rPr>
          <w:rFonts w:ascii="Arial" w:hAnsi="Arial" w:cs="Arial"/>
          <w:color w:val="000000" w:themeColor="text1"/>
          <w:sz w:val="20"/>
          <w:szCs w:val="20"/>
        </w:rPr>
      </w:pPr>
      <w:r w:rsidRPr="006F6A0D">
        <w:rPr>
          <w:rFonts w:ascii="Arial" w:hAnsi="Arial" w:cs="Arial"/>
          <w:color w:val="000000" w:themeColor="text1"/>
          <w:sz w:val="20"/>
          <w:szCs w:val="20"/>
        </w:rPr>
        <w:t xml:space="preserve">The primary analysis will be performed using </w:t>
      </w:r>
      <w:r w:rsidR="000640F8" w:rsidRPr="006F6A0D">
        <w:rPr>
          <w:rFonts w:ascii="Arial" w:hAnsi="Arial" w:cs="Arial"/>
          <w:color w:val="000000" w:themeColor="text1"/>
          <w:sz w:val="20"/>
          <w:szCs w:val="20"/>
        </w:rPr>
        <w:t xml:space="preserve">survival models (e.g., </w:t>
      </w:r>
      <w:r w:rsidR="00276A62" w:rsidRPr="006F6A0D">
        <w:rPr>
          <w:rFonts w:ascii="Arial" w:hAnsi="Arial" w:cs="Arial"/>
          <w:color w:val="000000" w:themeColor="text1"/>
          <w:sz w:val="20"/>
          <w:szCs w:val="20"/>
        </w:rPr>
        <w:t xml:space="preserve">mixed </w:t>
      </w:r>
      <w:r w:rsidR="000640F8" w:rsidRPr="006F6A0D">
        <w:rPr>
          <w:rFonts w:ascii="Arial" w:hAnsi="Arial" w:cs="Arial"/>
          <w:color w:val="000000" w:themeColor="text1"/>
          <w:sz w:val="20"/>
          <w:szCs w:val="20"/>
        </w:rPr>
        <w:t>Cox regression</w:t>
      </w:r>
      <w:r w:rsidR="004636A8" w:rsidRPr="006F6A0D">
        <w:rPr>
          <w:rFonts w:ascii="Arial" w:hAnsi="Arial" w:cs="Arial"/>
          <w:color w:val="000000" w:themeColor="text1"/>
          <w:sz w:val="20"/>
          <w:szCs w:val="20"/>
        </w:rPr>
        <w:t xml:space="preserve"> models</w:t>
      </w:r>
      <w:r w:rsidR="00C60E66" w:rsidRPr="006F6A0D">
        <w:rPr>
          <w:rFonts w:ascii="Arial" w:hAnsi="Arial" w:cs="Arial"/>
          <w:color w:val="000000" w:themeColor="text1"/>
          <w:sz w:val="20"/>
          <w:szCs w:val="20"/>
        </w:rPr>
        <w:t>, etc.</w:t>
      </w:r>
      <w:r w:rsidR="000640F8" w:rsidRPr="006F6A0D">
        <w:rPr>
          <w:rFonts w:ascii="Arial" w:hAnsi="Arial" w:cs="Arial"/>
          <w:color w:val="000000" w:themeColor="text1"/>
          <w:sz w:val="20"/>
          <w:szCs w:val="20"/>
        </w:rPr>
        <w:t>)</w:t>
      </w:r>
      <w:r w:rsidR="00B83A2E" w:rsidRPr="006F6A0D">
        <w:rPr>
          <w:rFonts w:ascii="Arial" w:hAnsi="Arial" w:cs="Arial"/>
          <w:color w:val="000000" w:themeColor="text1"/>
          <w:sz w:val="20"/>
          <w:szCs w:val="20"/>
        </w:rPr>
        <w:t xml:space="preserve"> based on the nature of primary outcome as time-to-event data.</w:t>
      </w:r>
      <w:r w:rsidR="00616C61" w:rsidRPr="006F6A0D">
        <w:rPr>
          <w:rFonts w:ascii="Arial" w:hAnsi="Arial" w:cs="Arial"/>
          <w:color w:val="000000" w:themeColor="text1"/>
          <w:sz w:val="20"/>
          <w:szCs w:val="20"/>
        </w:rPr>
        <w:t xml:space="preserve"> Both univariate and multivariable models will be constructed and compared for inferences.</w:t>
      </w:r>
      <w:r w:rsidR="00424C16" w:rsidRPr="006F6A0D">
        <w:rPr>
          <w:rFonts w:ascii="Arial" w:hAnsi="Arial" w:cs="Arial"/>
          <w:color w:val="000000" w:themeColor="text1"/>
          <w:sz w:val="20"/>
          <w:szCs w:val="20"/>
        </w:rPr>
        <w:t xml:space="preserve"> </w:t>
      </w:r>
      <w:r w:rsidR="00F51B1C" w:rsidRPr="006F6A0D">
        <w:rPr>
          <w:rFonts w:ascii="Arial" w:hAnsi="Arial" w:cs="Arial"/>
          <w:color w:val="000000" w:themeColor="text1"/>
          <w:sz w:val="20"/>
          <w:szCs w:val="20"/>
        </w:rPr>
        <w:t>To overcome biases (e.g., s), confounding variable set</w:t>
      </w:r>
      <w:r w:rsidR="009319B4" w:rsidRPr="006F6A0D">
        <w:rPr>
          <w:rFonts w:ascii="Arial" w:hAnsi="Arial" w:cs="Arial"/>
          <w:color w:val="000000" w:themeColor="text1"/>
          <w:sz w:val="20"/>
          <w:szCs w:val="20"/>
        </w:rPr>
        <w:t>s</w:t>
      </w:r>
      <w:r w:rsidR="00F51B1C" w:rsidRPr="006F6A0D">
        <w:rPr>
          <w:rFonts w:ascii="Arial" w:hAnsi="Arial" w:cs="Arial"/>
          <w:color w:val="000000" w:themeColor="text1"/>
          <w:sz w:val="20"/>
          <w:szCs w:val="20"/>
        </w:rPr>
        <w:t xml:space="preserve"> </w:t>
      </w:r>
      <w:r w:rsidR="009319B4" w:rsidRPr="006F6A0D">
        <w:rPr>
          <w:rFonts w:ascii="Arial" w:hAnsi="Arial" w:cs="Arial"/>
          <w:color w:val="000000" w:themeColor="text1"/>
          <w:sz w:val="20"/>
          <w:szCs w:val="20"/>
        </w:rPr>
        <w:t xml:space="preserve">will be determined using DAG as demonstrated, and they will be incorporated into the multivariable model </w:t>
      </w:r>
      <w:r w:rsidR="00996120" w:rsidRPr="006F6A0D">
        <w:rPr>
          <w:rFonts w:ascii="Arial" w:hAnsi="Arial" w:cs="Arial"/>
          <w:color w:val="000000" w:themeColor="text1"/>
          <w:sz w:val="20"/>
          <w:szCs w:val="20"/>
        </w:rPr>
        <w:t xml:space="preserve">depending on data structures </w:t>
      </w:r>
      <w:r w:rsidR="009319B4" w:rsidRPr="006F6A0D">
        <w:rPr>
          <w:rFonts w:ascii="Arial" w:hAnsi="Arial" w:cs="Arial"/>
          <w:color w:val="000000" w:themeColor="text1"/>
          <w:sz w:val="20"/>
          <w:szCs w:val="20"/>
        </w:rPr>
        <w:t xml:space="preserve">(e.g., adjustments, </w:t>
      </w:r>
      <w:r w:rsidR="004B1890" w:rsidRPr="006F6A0D">
        <w:rPr>
          <w:rFonts w:ascii="Arial" w:hAnsi="Arial" w:cs="Arial"/>
          <w:color w:val="000000" w:themeColor="text1"/>
          <w:sz w:val="20"/>
          <w:szCs w:val="20"/>
        </w:rPr>
        <w:t xml:space="preserve">derived </w:t>
      </w:r>
      <w:r w:rsidR="009319B4" w:rsidRPr="006F6A0D">
        <w:rPr>
          <w:rFonts w:ascii="Arial" w:hAnsi="Arial" w:cs="Arial"/>
          <w:color w:val="000000" w:themeColor="text1"/>
          <w:sz w:val="20"/>
          <w:szCs w:val="20"/>
        </w:rPr>
        <w:t>weighting scores)</w:t>
      </w:r>
      <w:r w:rsidR="00A8012D" w:rsidRPr="006F6A0D">
        <w:rPr>
          <w:rFonts w:ascii="Arial" w:hAnsi="Arial" w:cs="Arial"/>
          <w:color w:val="000000" w:themeColor="text1"/>
          <w:sz w:val="20"/>
          <w:szCs w:val="20"/>
        </w:rPr>
        <w:t xml:space="preserve">. </w:t>
      </w:r>
      <w:r w:rsidR="00424C16" w:rsidRPr="006F6A0D">
        <w:rPr>
          <w:rFonts w:ascii="Arial" w:hAnsi="Arial" w:cs="Arial"/>
          <w:color w:val="000000" w:themeColor="text1"/>
          <w:sz w:val="20"/>
          <w:szCs w:val="20"/>
        </w:rPr>
        <w:t xml:space="preserve">Hazard ratios (both crude and adjusted) along with their 95% confidence intervals (95% CIs) will be reported. </w:t>
      </w:r>
    </w:p>
    <w:p w14:paraId="2B667B8A" w14:textId="159E2DE9" w:rsidR="00601DFC" w:rsidRPr="006F6A0D" w:rsidRDefault="00601DFC" w:rsidP="00F85FCC">
      <w:pPr>
        <w:rPr>
          <w:rFonts w:ascii="Arial" w:hAnsi="Arial" w:cs="Arial"/>
          <w:b/>
          <w:bCs/>
          <w:color w:val="000000" w:themeColor="text1"/>
          <w:sz w:val="20"/>
          <w:szCs w:val="20"/>
        </w:rPr>
      </w:pPr>
    </w:p>
    <w:p w14:paraId="7053EFC6" w14:textId="77777777" w:rsidR="00601DFC" w:rsidRPr="006F6A0D" w:rsidRDefault="00601DFC" w:rsidP="00F85FCC">
      <w:pPr>
        <w:rPr>
          <w:rFonts w:ascii="Arial" w:hAnsi="Arial" w:cs="Arial"/>
          <w:b/>
          <w:bCs/>
          <w:color w:val="000000" w:themeColor="text1"/>
          <w:sz w:val="20"/>
          <w:szCs w:val="20"/>
        </w:rPr>
      </w:pPr>
    </w:p>
    <w:p w14:paraId="4F09B73F" w14:textId="2BF1256A" w:rsidR="007B5A75" w:rsidRPr="006F6A0D" w:rsidRDefault="007B5A75" w:rsidP="00F85FCC">
      <w:pPr>
        <w:rPr>
          <w:rFonts w:ascii="Arial" w:hAnsi="Arial" w:cs="Arial"/>
          <w:b/>
          <w:bCs/>
          <w:color w:val="000000" w:themeColor="text1"/>
          <w:sz w:val="20"/>
          <w:szCs w:val="20"/>
        </w:rPr>
      </w:pPr>
      <w:r w:rsidRPr="006F6A0D">
        <w:rPr>
          <w:rFonts w:ascii="Arial" w:hAnsi="Arial" w:cs="Arial"/>
          <w:b/>
          <w:bCs/>
          <w:color w:val="000000" w:themeColor="text1"/>
          <w:sz w:val="20"/>
          <w:szCs w:val="20"/>
        </w:rPr>
        <w:t>Secondary analysis</w:t>
      </w:r>
    </w:p>
    <w:p w14:paraId="5AAF06FB" w14:textId="77777777" w:rsidR="00ED4549" w:rsidRPr="006F6A0D" w:rsidRDefault="00ED4549" w:rsidP="00F85FCC">
      <w:pPr>
        <w:rPr>
          <w:rFonts w:ascii="Arial" w:hAnsi="Arial" w:cs="Arial"/>
          <w:color w:val="000000" w:themeColor="text1"/>
          <w:sz w:val="20"/>
          <w:szCs w:val="20"/>
        </w:rPr>
      </w:pPr>
    </w:p>
    <w:p w14:paraId="5D351F7C" w14:textId="3BA5B3CF" w:rsidR="007B6478" w:rsidRPr="006F6A0D" w:rsidRDefault="002939BD" w:rsidP="00F85FCC">
      <w:pPr>
        <w:rPr>
          <w:rFonts w:ascii="Arial" w:hAnsi="Arial" w:cs="Arial"/>
          <w:color w:val="000000" w:themeColor="text1"/>
          <w:sz w:val="20"/>
          <w:szCs w:val="20"/>
        </w:rPr>
      </w:pPr>
      <w:r w:rsidRPr="006F6A0D">
        <w:rPr>
          <w:rFonts w:ascii="Arial" w:hAnsi="Arial" w:cs="Arial"/>
          <w:color w:val="000000" w:themeColor="text1"/>
          <w:sz w:val="20"/>
          <w:szCs w:val="20"/>
        </w:rPr>
        <w:t xml:space="preserve">Secondary analyses will be performed on secondary outcomes defined in aforementioned </w:t>
      </w:r>
      <w:r w:rsidR="00E721DC" w:rsidRPr="006F6A0D">
        <w:rPr>
          <w:rFonts w:ascii="Arial" w:hAnsi="Arial" w:cs="Arial"/>
          <w:color w:val="000000" w:themeColor="text1"/>
          <w:sz w:val="20"/>
          <w:szCs w:val="20"/>
        </w:rPr>
        <w:t xml:space="preserve">“outcomes” </w:t>
      </w:r>
      <w:r w:rsidRPr="006F6A0D">
        <w:rPr>
          <w:rFonts w:ascii="Arial" w:hAnsi="Arial" w:cs="Arial"/>
          <w:color w:val="000000" w:themeColor="text1"/>
          <w:sz w:val="20"/>
          <w:szCs w:val="20"/>
        </w:rPr>
        <w:t xml:space="preserve">section. </w:t>
      </w:r>
      <w:r w:rsidR="00D53BCB" w:rsidRPr="006F6A0D">
        <w:rPr>
          <w:rFonts w:ascii="Arial" w:hAnsi="Arial" w:cs="Arial"/>
          <w:color w:val="000000" w:themeColor="text1"/>
          <w:sz w:val="20"/>
          <w:szCs w:val="20"/>
        </w:rPr>
        <w:t>Generalized linear models with appropriate link functions (e.g., normal, logit)</w:t>
      </w:r>
      <w:r w:rsidR="00541933" w:rsidRPr="006F6A0D">
        <w:rPr>
          <w:rFonts w:ascii="Arial" w:hAnsi="Arial" w:cs="Arial"/>
          <w:color w:val="000000" w:themeColor="text1"/>
          <w:sz w:val="20"/>
          <w:szCs w:val="20"/>
        </w:rPr>
        <w:t xml:space="preserve"> will be utilized for inferences. Both univariate and multivariable models will be constructed. Model parameter estimates along with their corresponding 95% confidence intervals will be reported</w:t>
      </w:r>
      <w:r w:rsidR="00300C39" w:rsidRPr="006F6A0D">
        <w:rPr>
          <w:rFonts w:ascii="Arial" w:hAnsi="Arial" w:cs="Arial"/>
          <w:color w:val="000000" w:themeColor="text1"/>
          <w:sz w:val="20"/>
          <w:szCs w:val="20"/>
        </w:rPr>
        <w:t>, respectively</w:t>
      </w:r>
      <w:r w:rsidR="00541933" w:rsidRPr="006F6A0D">
        <w:rPr>
          <w:rFonts w:ascii="Arial" w:hAnsi="Arial" w:cs="Arial"/>
          <w:color w:val="000000" w:themeColor="text1"/>
          <w:sz w:val="20"/>
          <w:szCs w:val="20"/>
        </w:rPr>
        <w:t>.</w:t>
      </w:r>
    </w:p>
    <w:p w14:paraId="5A8E50CC" w14:textId="77777777" w:rsidR="007B6478" w:rsidRPr="006F6A0D" w:rsidRDefault="007B6478" w:rsidP="00F85FCC">
      <w:pPr>
        <w:rPr>
          <w:rFonts w:ascii="Arial" w:hAnsi="Arial" w:cs="Arial"/>
          <w:b/>
          <w:bCs/>
          <w:color w:val="000000" w:themeColor="text1"/>
          <w:sz w:val="20"/>
          <w:szCs w:val="20"/>
        </w:rPr>
      </w:pPr>
    </w:p>
    <w:p w14:paraId="138E787E" w14:textId="094EBBBA" w:rsidR="003D5675" w:rsidRPr="006F6A0D" w:rsidRDefault="003D5675" w:rsidP="007B6478">
      <w:pPr>
        <w:rPr>
          <w:rFonts w:ascii="Arial" w:hAnsi="Arial" w:cs="Arial"/>
          <w:b/>
          <w:bCs/>
          <w:color w:val="000000" w:themeColor="text1"/>
          <w:sz w:val="20"/>
          <w:szCs w:val="20"/>
        </w:rPr>
      </w:pPr>
      <w:r w:rsidRPr="006F6A0D">
        <w:rPr>
          <w:rFonts w:ascii="Arial" w:hAnsi="Arial" w:cs="Arial"/>
          <w:b/>
          <w:bCs/>
          <w:color w:val="000000" w:themeColor="text1"/>
          <w:sz w:val="20"/>
          <w:szCs w:val="20"/>
        </w:rPr>
        <w:t>Missing data</w:t>
      </w:r>
    </w:p>
    <w:p w14:paraId="2C848BDD" w14:textId="73F66716" w:rsidR="00312A00" w:rsidRPr="006F6A0D" w:rsidRDefault="00312A00" w:rsidP="007B6478">
      <w:pPr>
        <w:rPr>
          <w:rFonts w:ascii="Arial" w:hAnsi="Arial" w:cs="Arial"/>
          <w:b/>
          <w:bCs/>
          <w:color w:val="000000" w:themeColor="text1"/>
          <w:sz w:val="20"/>
          <w:szCs w:val="20"/>
        </w:rPr>
      </w:pPr>
    </w:p>
    <w:p w14:paraId="4EDDB3F9" w14:textId="2656B44A" w:rsidR="00312A00" w:rsidRPr="006F6A0D" w:rsidRDefault="00312A00" w:rsidP="008C474E">
      <w:pPr>
        <w:jc w:val="both"/>
        <w:rPr>
          <w:rFonts w:ascii="Arial" w:hAnsi="Arial" w:cs="Arial"/>
          <w:color w:val="000000" w:themeColor="text1"/>
          <w:sz w:val="20"/>
          <w:szCs w:val="20"/>
        </w:rPr>
      </w:pPr>
      <w:r w:rsidRPr="006F6A0D">
        <w:rPr>
          <w:rFonts w:ascii="Arial" w:hAnsi="Arial" w:cs="Arial"/>
          <w:color w:val="000000" w:themeColor="text1"/>
          <w:sz w:val="20"/>
          <w:szCs w:val="20"/>
        </w:rPr>
        <w:t>Missing data due to censorship for time-to-event outcomes will be handled by survival models. Missingness in demographics and confounding variables will be addressed using appropriate analytical methods (e.g., list-wise deletion, single-imputation</w:t>
      </w:r>
      <w:r w:rsidR="0052675B" w:rsidRPr="006F6A0D">
        <w:rPr>
          <w:rFonts w:ascii="Arial" w:hAnsi="Arial" w:cs="Arial"/>
          <w:color w:val="000000" w:themeColor="text1"/>
          <w:sz w:val="20"/>
          <w:szCs w:val="20"/>
        </w:rPr>
        <w:t xml:space="preserve"> with EM algorithm</w:t>
      </w:r>
      <w:r w:rsidRPr="006F6A0D">
        <w:rPr>
          <w:rFonts w:ascii="Arial" w:hAnsi="Arial" w:cs="Arial"/>
          <w:color w:val="000000" w:themeColor="text1"/>
          <w:sz w:val="20"/>
          <w:szCs w:val="20"/>
        </w:rPr>
        <w:t>)</w:t>
      </w:r>
      <w:r w:rsidR="0068487F" w:rsidRPr="006F6A0D">
        <w:rPr>
          <w:rFonts w:ascii="Arial" w:hAnsi="Arial" w:cs="Arial"/>
          <w:color w:val="000000" w:themeColor="text1"/>
          <w:sz w:val="20"/>
          <w:szCs w:val="20"/>
        </w:rPr>
        <w:t xml:space="preserve"> depending on the data distribution</w:t>
      </w:r>
      <w:r w:rsidR="008C474E" w:rsidRPr="006F6A0D">
        <w:rPr>
          <w:rFonts w:ascii="Arial" w:hAnsi="Arial" w:cs="Arial"/>
          <w:color w:val="000000" w:themeColor="text1"/>
          <w:sz w:val="20"/>
          <w:szCs w:val="20"/>
        </w:rPr>
        <w:t xml:space="preserve"> and missing patterns</w:t>
      </w:r>
      <w:r w:rsidR="0068487F" w:rsidRPr="006F6A0D">
        <w:rPr>
          <w:rFonts w:ascii="Arial" w:hAnsi="Arial" w:cs="Arial"/>
          <w:color w:val="000000" w:themeColor="text1"/>
          <w:sz w:val="20"/>
          <w:szCs w:val="20"/>
        </w:rPr>
        <w:t>.</w:t>
      </w:r>
    </w:p>
    <w:p w14:paraId="14A383D6" w14:textId="77777777" w:rsidR="00312A00" w:rsidRPr="006F6A0D" w:rsidRDefault="00312A00" w:rsidP="007B6478">
      <w:pPr>
        <w:rPr>
          <w:rFonts w:ascii="Arial" w:hAnsi="Arial" w:cs="Arial"/>
          <w:b/>
          <w:bCs/>
          <w:color w:val="000000" w:themeColor="text1"/>
          <w:sz w:val="20"/>
          <w:szCs w:val="20"/>
        </w:rPr>
      </w:pPr>
    </w:p>
    <w:p w14:paraId="013418D4" w14:textId="2DE52C71" w:rsidR="003D5675" w:rsidRPr="006F6A0D" w:rsidRDefault="003D5675" w:rsidP="007B6478">
      <w:pPr>
        <w:rPr>
          <w:rFonts w:ascii="Arial" w:hAnsi="Arial" w:cs="Arial"/>
          <w:b/>
          <w:bCs/>
          <w:color w:val="000000" w:themeColor="text1"/>
          <w:sz w:val="20"/>
          <w:szCs w:val="20"/>
        </w:rPr>
      </w:pPr>
      <w:r w:rsidRPr="006F6A0D">
        <w:rPr>
          <w:rFonts w:ascii="Arial" w:hAnsi="Arial" w:cs="Arial"/>
          <w:b/>
          <w:bCs/>
          <w:color w:val="000000" w:themeColor="text1"/>
          <w:sz w:val="20"/>
          <w:szCs w:val="20"/>
        </w:rPr>
        <w:t>Interaction analysis</w:t>
      </w:r>
    </w:p>
    <w:p w14:paraId="5020B5CF" w14:textId="6BF474D7" w:rsidR="002225E4" w:rsidRPr="006F6A0D" w:rsidRDefault="002225E4" w:rsidP="007B6478">
      <w:pPr>
        <w:rPr>
          <w:rFonts w:ascii="Arial" w:hAnsi="Arial" w:cs="Arial"/>
          <w:b/>
          <w:bCs/>
          <w:color w:val="000000" w:themeColor="text1"/>
          <w:sz w:val="20"/>
          <w:szCs w:val="20"/>
        </w:rPr>
      </w:pPr>
      <w:r w:rsidRPr="006F6A0D">
        <w:rPr>
          <w:rFonts w:ascii="Arial" w:hAnsi="Arial" w:cs="Arial"/>
          <w:b/>
          <w:bCs/>
          <w:color w:val="000000" w:themeColor="text1"/>
          <w:sz w:val="20"/>
          <w:szCs w:val="20"/>
        </w:rPr>
        <w:t>Sub</w:t>
      </w:r>
      <w:r w:rsidR="003C0909" w:rsidRPr="006F6A0D">
        <w:rPr>
          <w:rFonts w:ascii="Arial" w:hAnsi="Arial" w:cs="Arial"/>
          <w:b/>
          <w:bCs/>
          <w:color w:val="000000" w:themeColor="text1"/>
          <w:sz w:val="20"/>
          <w:szCs w:val="20"/>
        </w:rPr>
        <w:t>group</w:t>
      </w:r>
      <w:r w:rsidRPr="006F6A0D">
        <w:rPr>
          <w:rFonts w:ascii="Arial" w:hAnsi="Arial" w:cs="Arial"/>
          <w:b/>
          <w:bCs/>
          <w:color w:val="000000" w:themeColor="text1"/>
          <w:sz w:val="20"/>
          <w:szCs w:val="20"/>
        </w:rPr>
        <w:t xml:space="preserve"> analysis</w:t>
      </w:r>
    </w:p>
    <w:p w14:paraId="7A4B08FB" w14:textId="77777777" w:rsidR="00E307B3" w:rsidRPr="006F6A0D" w:rsidRDefault="00E307B3" w:rsidP="00FC1884">
      <w:pPr>
        <w:pStyle w:val="ListParagraph"/>
        <w:ind w:left="0"/>
        <w:rPr>
          <w:rFonts w:ascii="Arial" w:hAnsi="Arial" w:cs="Arial"/>
          <w:color w:val="000000" w:themeColor="text1"/>
          <w:sz w:val="20"/>
          <w:szCs w:val="20"/>
        </w:rPr>
      </w:pPr>
    </w:p>
    <w:p w14:paraId="36331F08" w14:textId="77777777" w:rsidR="00AF66B8" w:rsidRPr="006F6A0D" w:rsidRDefault="00AF66B8">
      <w:pPr>
        <w:rPr>
          <w:rFonts w:ascii="Arial" w:hAnsi="Arial" w:cs="Arial"/>
          <w:b/>
          <w:bCs/>
          <w:color w:val="000000" w:themeColor="text1"/>
          <w:sz w:val="20"/>
          <w:szCs w:val="20"/>
        </w:rPr>
      </w:pPr>
      <w:r w:rsidRPr="006F6A0D">
        <w:rPr>
          <w:rFonts w:ascii="Arial" w:hAnsi="Arial" w:cs="Arial"/>
          <w:b/>
          <w:bCs/>
          <w:color w:val="000000" w:themeColor="text1"/>
          <w:sz w:val="20"/>
          <w:szCs w:val="20"/>
        </w:rPr>
        <w:br w:type="page"/>
      </w:r>
    </w:p>
    <w:p w14:paraId="4883B29D" w14:textId="77777777" w:rsidR="00094B55" w:rsidRPr="006F6A0D" w:rsidRDefault="00094B55" w:rsidP="00094B55">
      <w:pPr>
        <w:pStyle w:val="Heading2"/>
        <w:rPr>
          <w:rFonts w:ascii="Arial" w:hAnsi="Arial" w:cs="Arial"/>
          <w:b/>
          <w:bCs/>
          <w:color w:val="000000" w:themeColor="text1"/>
          <w:sz w:val="20"/>
          <w:szCs w:val="20"/>
        </w:rPr>
      </w:pPr>
      <w:commentRangeStart w:id="19"/>
      <w:r w:rsidRPr="006F6A0D">
        <w:rPr>
          <w:rFonts w:ascii="Arial" w:hAnsi="Arial" w:cs="Arial"/>
          <w:b/>
          <w:bCs/>
          <w:color w:val="000000" w:themeColor="text1"/>
          <w:sz w:val="20"/>
          <w:szCs w:val="20"/>
        </w:rPr>
        <w:lastRenderedPageBreak/>
        <w:t>References:</w:t>
      </w:r>
      <w:commentRangeEnd w:id="19"/>
      <w:r w:rsidR="001F512B" w:rsidRPr="006F6A0D">
        <w:rPr>
          <w:rStyle w:val="CommentReference"/>
          <w:rFonts w:asciiTheme="minorHAnsi" w:eastAsiaTheme="minorEastAsia" w:hAnsiTheme="minorHAnsi" w:cstheme="minorBidi"/>
          <w:color w:val="000000" w:themeColor="text1"/>
        </w:rPr>
        <w:commentReference w:id="19"/>
      </w:r>
    </w:p>
    <w:p w14:paraId="6C6E1983" w14:textId="53A17A20" w:rsidR="00B519D5" w:rsidRPr="006F6A0D" w:rsidRDefault="00B519D5" w:rsidP="00094B55">
      <w:pPr>
        <w:pStyle w:val="Heading2"/>
        <w:rPr>
          <w:color w:val="000000" w:themeColor="text1"/>
        </w:rPr>
      </w:pPr>
    </w:p>
    <w:sectPr w:rsidR="00B519D5" w:rsidRPr="006F6A0D" w:rsidSect="00236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ueller, Ariel Louise" w:date="2021-02-24T14:33:00Z" w:initials="MAL">
    <w:p w14:paraId="6081699E" w14:textId="341B471C" w:rsidR="00366D47" w:rsidRDefault="00366D47">
      <w:pPr>
        <w:pStyle w:val="CommentText"/>
      </w:pPr>
      <w:r>
        <w:rPr>
          <w:rStyle w:val="CommentReference"/>
        </w:rPr>
        <w:annotationRef/>
      </w:r>
      <w:r>
        <w:t>Update this with the name of your research study</w:t>
      </w:r>
    </w:p>
  </w:comment>
  <w:comment w:id="3" w:author="Deng, Hao" w:date="2020-10-02T16:00:00Z" w:initials="DH">
    <w:p w14:paraId="45F26A7C" w14:textId="1078D429" w:rsidR="00700BA4" w:rsidRDefault="00700BA4">
      <w:pPr>
        <w:pStyle w:val="CommentText"/>
      </w:pPr>
      <w:r>
        <w:rPr>
          <w:rStyle w:val="CommentReference"/>
        </w:rPr>
        <w:annotationRef/>
      </w:r>
      <w:r>
        <w:t>This will be the final version of SAP after revisions and amendments during the data analysis process.</w:t>
      </w:r>
    </w:p>
  </w:comment>
  <w:comment w:id="5" w:author="Deng, Hao" w:date="2020-10-02T16:01:00Z" w:initials="DH">
    <w:p w14:paraId="4E3ED909" w14:textId="4CBCD389" w:rsidR="00700BA4" w:rsidRDefault="00700BA4">
      <w:pPr>
        <w:pStyle w:val="CommentText"/>
      </w:pPr>
      <w:r>
        <w:rPr>
          <w:rStyle w:val="CommentReference"/>
        </w:rPr>
        <w:annotationRef/>
      </w:r>
      <w:r>
        <w:t>Enter your name there</w:t>
      </w:r>
    </w:p>
  </w:comment>
  <w:comment w:id="6" w:author="Deng, Hao" w:date="2020-10-02T16:04:00Z" w:initials="DH">
    <w:p w14:paraId="3111475A" w14:textId="4DDCD0E6" w:rsidR="00773DA3" w:rsidRDefault="00773DA3">
      <w:pPr>
        <w:pStyle w:val="CommentText"/>
      </w:pPr>
      <w:r>
        <w:rPr>
          <w:rStyle w:val="CommentReference"/>
        </w:rPr>
        <w:annotationRef/>
      </w:r>
      <w:r w:rsidR="00366D47">
        <w:t xml:space="preserve">Update and add your study specific investigators as needed. Our team is listed as a placeholder. </w:t>
      </w:r>
    </w:p>
  </w:comment>
  <w:comment w:id="7" w:author="Deng, Hao" w:date="2020-10-02T16:07:00Z" w:initials="DH">
    <w:p w14:paraId="4DA3C59E" w14:textId="07C7B308" w:rsidR="00513701" w:rsidRDefault="00513701">
      <w:pPr>
        <w:pStyle w:val="CommentText"/>
      </w:pPr>
      <w:r>
        <w:rPr>
          <w:rStyle w:val="CommentReference"/>
        </w:rPr>
        <w:annotationRef/>
      </w:r>
      <w:r>
        <w:t>You will start with an initial version of SAP and include lots of amendments as you make changes to the plan</w:t>
      </w:r>
    </w:p>
  </w:comment>
  <w:comment w:id="8" w:author="Deng, Hao" w:date="2020-10-02T16:11:00Z" w:initials="DH">
    <w:p w14:paraId="771D141E" w14:textId="35209F58" w:rsidR="00D24B54" w:rsidRDefault="00D24B54">
      <w:pPr>
        <w:pStyle w:val="CommentText"/>
      </w:pPr>
      <w:r>
        <w:rPr>
          <w:rStyle w:val="CommentReference"/>
        </w:rPr>
        <w:annotationRef/>
      </w:r>
      <w:r>
        <w:t>Add an introduction paragraph for the SAP. Keep it short and to the point about your motivation for this project and minimal background information. This is merely a SAP prone to many versions of amendments, less information is more here.</w:t>
      </w:r>
    </w:p>
  </w:comment>
  <w:comment w:id="9" w:author="Deng, Hao" w:date="2020-10-02T16:12:00Z" w:initials="DH">
    <w:p w14:paraId="6B8C6527" w14:textId="428864A1" w:rsidR="00D24B54" w:rsidRDefault="00D24B54">
      <w:pPr>
        <w:pStyle w:val="CommentText"/>
      </w:pPr>
      <w:r>
        <w:rPr>
          <w:rStyle w:val="CommentReference"/>
        </w:rPr>
        <w:annotationRef/>
      </w:r>
      <w:r>
        <w:t>To summarize the aims and objectives briefly in one or two sentences. There is another following section for us to list all objectives and</w:t>
      </w:r>
      <w:r w:rsidR="007B41AA">
        <w:t xml:space="preserve"> </w:t>
      </w:r>
      <w:r>
        <w:t>hypotheses in a list format. The purpose of this statement is to quickly guide readers to your most important and primary goal in a very intuitive manner.</w:t>
      </w:r>
    </w:p>
  </w:comment>
  <w:comment w:id="10" w:author="Deng, Hao" w:date="2020-10-02T16:57:00Z" w:initials="DH">
    <w:p w14:paraId="1F95CF89" w14:textId="48E7C5DC" w:rsidR="003D637B" w:rsidRDefault="003D637B">
      <w:pPr>
        <w:pStyle w:val="CommentText"/>
      </w:pPr>
      <w:r>
        <w:rPr>
          <w:rStyle w:val="CommentReference"/>
        </w:rPr>
        <w:annotationRef/>
      </w:r>
      <w:r>
        <w:t>This is a sample section for EHR database research. Please feel free to edit it.</w:t>
      </w:r>
    </w:p>
  </w:comment>
  <w:comment w:id="11" w:author="Deng, Hao" w:date="2020-10-02T16:58:00Z" w:initials="DH">
    <w:p w14:paraId="78A09FB0" w14:textId="3BF78263" w:rsidR="003D637B" w:rsidRDefault="003D637B">
      <w:pPr>
        <w:pStyle w:val="CommentText"/>
      </w:pPr>
      <w:r>
        <w:rPr>
          <w:rStyle w:val="CommentReference"/>
        </w:rPr>
        <w:annotationRef/>
      </w:r>
      <w:r>
        <w:t>This is a sample text, put most important criteria there.</w:t>
      </w:r>
    </w:p>
  </w:comment>
  <w:comment w:id="12" w:author="Deng, Hao" w:date="2020-10-02T16:59:00Z" w:initials="DH">
    <w:p w14:paraId="43FC89B0" w14:textId="63340009" w:rsidR="003D637B" w:rsidRDefault="003D637B">
      <w:pPr>
        <w:pStyle w:val="CommentText"/>
      </w:pPr>
      <w:r>
        <w:rPr>
          <w:rStyle w:val="CommentReference"/>
        </w:rPr>
        <w:annotationRef/>
      </w:r>
      <w:r>
        <w:t>Put your detailed criteria there.</w:t>
      </w:r>
    </w:p>
  </w:comment>
  <w:comment w:id="13" w:author="Deng, Hao" w:date="2020-10-02T17:17:00Z" w:initials="DH">
    <w:p w14:paraId="43B967C1" w14:textId="3EFC7C35" w:rsidR="00D31BD4" w:rsidRDefault="00D31BD4">
      <w:pPr>
        <w:pStyle w:val="CommentText"/>
      </w:pPr>
      <w:r>
        <w:rPr>
          <w:rStyle w:val="CommentReference"/>
        </w:rPr>
        <w:annotationRef/>
      </w:r>
      <w:r>
        <w:t>A sample of flow diagram. Leave the numbers as blank for now or blank in the initial version of SAP.</w:t>
      </w:r>
    </w:p>
  </w:comment>
  <w:comment w:id="14" w:author="Deng, Hao" w:date="2020-10-02T17:21:00Z" w:initials="DH">
    <w:p w14:paraId="7F6F9C3B" w14:textId="1509B385" w:rsidR="00962D7D" w:rsidRDefault="00962D7D">
      <w:pPr>
        <w:pStyle w:val="CommentText"/>
      </w:pPr>
      <w:r>
        <w:rPr>
          <w:rStyle w:val="CommentReference"/>
        </w:rPr>
        <w:annotationRef/>
      </w:r>
      <w:r>
        <w:t>This is the place you can echo your background section and provide the key assumptions for our intended analysis. They are hypotheses and widely considered as the “normal science” such as international guideline or physician’s common understanding.</w:t>
      </w:r>
    </w:p>
  </w:comment>
  <w:comment w:id="15" w:author="Deng, Hao" w:date="2020-10-02T17:24:00Z" w:initials="DH">
    <w:p w14:paraId="7DA7EA34" w14:textId="77777777" w:rsidR="00962D7D" w:rsidRDefault="00962D7D">
      <w:pPr>
        <w:pStyle w:val="CommentText"/>
      </w:pPr>
      <w:r>
        <w:rPr>
          <w:rStyle w:val="CommentReference"/>
        </w:rPr>
        <w:annotationRef/>
      </w:r>
      <w:r>
        <w:t>Be concise and add directions such as improve/reduces…</w:t>
      </w:r>
    </w:p>
    <w:p w14:paraId="406F8B69" w14:textId="77777777" w:rsidR="00962D7D" w:rsidRDefault="00962D7D">
      <w:pPr>
        <w:pStyle w:val="CommentText"/>
      </w:pPr>
    </w:p>
    <w:p w14:paraId="77B3D332" w14:textId="73AF2269" w:rsidR="00962D7D" w:rsidRDefault="00962D7D">
      <w:pPr>
        <w:pStyle w:val="CommentText"/>
      </w:pPr>
      <w:r>
        <w:t>Usually we only need one primary hypothesis, which is the thing you will prove in primary analysis. But if many outcomes are related, then add then together as co-primary outcomes and co-PH.</w:t>
      </w:r>
    </w:p>
  </w:comment>
  <w:comment w:id="16" w:author="Deng, Hao" w:date="2020-10-02T17:26:00Z" w:initials="DH">
    <w:p w14:paraId="5500A0DB" w14:textId="77777777" w:rsidR="00962D7D" w:rsidRDefault="00962D7D">
      <w:pPr>
        <w:pStyle w:val="CommentText"/>
      </w:pPr>
      <w:r>
        <w:rPr>
          <w:rStyle w:val="CommentReference"/>
        </w:rPr>
        <w:annotationRef/>
      </w:r>
      <w:r>
        <w:t>Add more testable analyses as secondary analyses;</w:t>
      </w:r>
    </w:p>
    <w:p w14:paraId="56C6CD4F" w14:textId="77777777" w:rsidR="00962D7D" w:rsidRDefault="00962D7D">
      <w:pPr>
        <w:pStyle w:val="CommentText"/>
      </w:pPr>
    </w:p>
    <w:p w14:paraId="2D5CF564" w14:textId="7E29C814" w:rsidR="00962D7D" w:rsidRDefault="00962D7D">
      <w:pPr>
        <w:pStyle w:val="CommentText"/>
      </w:pPr>
      <w:r>
        <w:t>- List analysis for secondary outcomes first;</w:t>
      </w:r>
    </w:p>
    <w:p w14:paraId="23EDA419" w14:textId="77777777" w:rsidR="00962D7D" w:rsidRDefault="00962D7D">
      <w:pPr>
        <w:pStyle w:val="CommentText"/>
      </w:pPr>
    </w:p>
    <w:p w14:paraId="2F02B9BE" w14:textId="6EBD1E3C" w:rsidR="00962D7D" w:rsidRDefault="00962D7D">
      <w:pPr>
        <w:pStyle w:val="CommentText"/>
      </w:pPr>
      <w:r>
        <w:t>- Add interaction/subgroup analysis. We barely do subgroup analysis in retrospective studies so frame your question/hypothesis in interaction analysis format;</w:t>
      </w:r>
    </w:p>
    <w:p w14:paraId="683DC4C1" w14:textId="77777777" w:rsidR="00962D7D" w:rsidRDefault="00962D7D">
      <w:pPr>
        <w:pStyle w:val="CommentText"/>
      </w:pPr>
    </w:p>
    <w:p w14:paraId="6D73A6D9" w14:textId="1D55C315" w:rsidR="00962D7D" w:rsidRDefault="00962D7D">
      <w:pPr>
        <w:pStyle w:val="CommentText"/>
      </w:pPr>
      <w:r>
        <w:t>- Add sensitivity analyses if important, like missingness.</w:t>
      </w:r>
    </w:p>
  </w:comment>
  <w:comment w:id="17" w:author="Deng, Hao" w:date="2020-10-02T17:29:00Z" w:initials="DH">
    <w:p w14:paraId="24B1FBC1" w14:textId="5B735517" w:rsidR="00962D7D" w:rsidRDefault="00962D7D">
      <w:pPr>
        <w:pStyle w:val="CommentText"/>
      </w:pPr>
      <w:r>
        <w:rPr>
          <w:rStyle w:val="CommentReference"/>
        </w:rPr>
        <w:annotationRef/>
      </w:r>
      <w:r>
        <w:t>Add the exposure definition</w:t>
      </w:r>
    </w:p>
  </w:comment>
  <w:comment w:id="18" w:author="Deng, Hao" w:date="2020-10-02T17:30:00Z" w:initials="DH">
    <w:p w14:paraId="1A5A0619" w14:textId="4AD7DD48" w:rsidR="00634012" w:rsidRDefault="00634012">
      <w:pPr>
        <w:pStyle w:val="CommentText"/>
      </w:pPr>
      <w:r>
        <w:rPr>
          <w:rStyle w:val="CommentReference"/>
        </w:rPr>
        <w:annotationRef/>
      </w:r>
      <w:r>
        <w:t>Match to the hypotheses section.</w:t>
      </w:r>
    </w:p>
  </w:comment>
  <w:comment w:id="19" w:author="Deng, Hao" w:date="2020-10-02T17:02:00Z" w:initials="DH">
    <w:p w14:paraId="2B1E7B86" w14:textId="6D22D254" w:rsidR="001F512B" w:rsidRDefault="001F512B">
      <w:pPr>
        <w:pStyle w:val="CommentText"/>
      </w:pPr>
      <w:r>
        <w:rPr>
          <w:rStyle w:val="CommentReference"/>
        </w:rPr>
        <w:annotationRef/>
      </w:r>
      <w:r>
        <w:t>Put your references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81699E" w15:done="0"/>
  <w15:commentEx w15:paraId="45F26A7C" w15:done="0"/>
  <w15:commentEx w15:paraId="4E3ED909" w15:done="0"/>
  <w15:commentEx w15:paraId="3111475A" w15:done="0"/>
  <w15:commentEx w15:paraId="4DA3C59E" w15:done="0"/>
  <w15:commentEx w15:paraId="771D141E" w15:done="0"/>
  <w15:commentEx w15:paraId="6B8C6527" w15:done="0"/>
  <w15:commentEx w15:paraId="1F95CF89" w15:done="0"/>
  <w15:commentEx w15:paraId="78A09FB0" w15:done="0"/>
  <w15:commentEx w15:paraId="43FC89B0" w15:done="0"/>
  <w15:commentEx w15:paraId="43B967C1" w15:done="0"/>
  <w15:commentEx w15:paraId="7F6F9C3B" w15:done="0"/>
  <w15:commentEx w15:paraId="77B3D332" w15:done="0"/>
  <w15:commentEx w15:paraId="6D73A6D9" w15:done="0"/>
  <w15:commentEx w15:paraId="24B1FBC1" w15:done="0"/>
  <w15:commentEx w15:paraId="1A5A0619" w15:done="0"/>
  <w15:commentEx w15:paraId="2B1E7B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E230" w16cex:dateUtc="2021-02-24T19:33:00Z"/>
  <w16cex:commentExtensible w16cex:durableId="2321CD07" w16cex:dateUtc="2020-10-02T20:00:00Z"/>
  <w16cex:commentExtensible w16cex:durableId="2321CD50" w16cex:dateUtc="2020-10-02T20:01:00Z"/>
  <w16cex:commentExtensible w16cex:durableId="2321CDFA" w16cex:dateUtc="2020-10-02T20:04:00Z"/>
  <w16cex:commentExtensible w16cex:durableId="2321CEAE" w16cex:dateUtc="2020-10-02T20:07:00Z"/>
  <w16cex:commentExtensible w16cex:durableId="2321CF9E" w16cex:dateUtc="2020-10-02T20:11:00Z"/>
  <w16cex:commentExtensible w16cex:durableId="2321D007" w16cex:dateUtc="2020-10-02T20:12:00Z"/>
  <w16cex:commentExtensible w16cex:durableId="2321DA90" w16cex:dateUtc="2020-10-02T20:57:00Z"/>
  <w16cex:commentExtensible w16cex:durableId="2321DAD0" w16cex:dateUtc="2020-10-02T20:58:00Z"/>
  <w16cex:commentExtensible w16cex:durableId="2321DAF6" w16cex:dateUtc="2020-10-02T20:59:00Z"/>
  <w16cex:commentExtensible w16cex:durableId="2321DF20" w16cex:dateUtc="2020-10-02T21:17:00Z"/>
  <w16cex:commentExtensible w16cex:durableId="2321E024" w16cex:dateUtc="2020-10-02T21:21:00Z"/>
  <w16cex:commentExtensible w16cex:durableId="2321E0BD" w16cex:dateUtc="2020-10-02T21:24:00Z"/>
  <w16cex:commentExtensible w16cex:durableId="2321E15F" w16cex:dateUtc="2020-10-02T21:26:00Z"/>
  <w16cex:commentExtensible w16cex:durableId="2321E1F7" w16cex:dateUtc="2020-10-02T21:29:00Z"/>
  <w16cex:commentExtensible w16cex:durableId="2321E239" w16cex:dateUtc="2020-10-02T21:30:00Z"/>
  <w16cex:commentExtensible w16cex:durableId="2321DB89" w16cex:dateUtc="2020-10-02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81699E" w16cid:durableId="23E0E230"/>
  <w16cid:commentId w16cid:paraId="45F26A7C" w16cid:durableId="2321CD07"/>
  <w16cid:commentId w16cid:paraId="4E3ED909" w16cid:durableId="2321CD50"/>
  <w16cid:commentId w16cid:paraId="3111475A" w16cid:durableId="2321CDFA"/>
  <w16cid:commentId w16cid:paraId="4DA3C59E" w16cid:durableId="2321CEAE"/>
  <w16cid:commentId w16cid:paraId="771D141E" w16cid:durableId="2321CF9E"/>
  <w16cid:commentId w16cid:paraId="6B8C6527" w16cid:durableId="2321D007"/>
  <w16cid:commentId w16cid:paraId="1F95CF89" w16cid:durableId="2321DA90"/>
  <w16cid:commentId w16cid:paraId="78A09FB0" w16cid:durableId="2321DAD0"/>
  <w16cid:commentId w16cid:paraId="43FC89B0" w16cid:durableId="2321DAF6"/>
  <w16cid:commentId w16cid:paraId="43B967C1" w16cid:durableId="2321DF20"/>
  <w16cid:commentId w16cid:paraId="7F6F9C3B" w16cid:durableId="2321E024"/>
  <w16cid:commentId w16cid:paraId="77B3D332" w16cid:durableId="2321E0BD"/>
  <w16cid:commentId w16cid:paraId="6D73A6D9" w16cid:durableId="2321E15F"/>
  <w16cid:commentId w16cid:paraId="24B1FBC1" w16cid:durableId="2321E1F7"/>
  <w16cid:commentId w16cid:paraId="1A5A0619" w16cid:durableId="2321E239"/>
  <w16cid:commentId w16cid:paraId="2B1E7B86" w16cid:durableId="2321D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66D7" w14:textId="77777777" w:rsidR="000E738D" w:rsidRDefault="000E738D" w:rsidP="00366D47">
      <w:r>
        <w:separator/>
      </w:r>
    </w:p>
  </w:endnote>
  <w:endnote w:type="continuationSeparator" w:id="0">
    <w:p w14:paraId="4EC76924" w14:textId="77777777" w:rsidR="000E738D" w:rsidRDefault="000E738D" w:rsidP="003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9208656"/>
      <w:docPartObj>
        <w:docPartGallery w:val="Page Numbers (Bottom of Page)"/>
        <w:docPartUnique/>
      </w:docPartObj>
    </w:sdtPr>
    <w:sdtContent>
      <w:p w14:paraId="01702FDA" w14:textId="3C941731" w:rsidR="009B430B" w:rsidRDefault="009B430B" w:rsidP="003437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011D8" w14:textId="77777777" w:rsidR="00496E2B" w:rsidRDefault="00496E2B" w:rsidP="009B4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333887248"/>
      <w:docPartObj>
        <w:docPartGallery w:val="Page Numbers (Bottom of Page)"/>
        <w:docPartUnique/>
      </w:docPartObj>
    </w:sdtPr>
    <w:sdtContent>
      <w:p w14:paraId="5948D1FA" w14:textId="57D94C3F" w:rsidR="009B430B" w:rsidRPr="009B430B" w:rsidRDefault="009B430B" w:rsidP="003437C5">
        <w:pPr>
          <w:pStyle w:val="Footer"/>
          <w:framePr w:wrap="none" w:vAnchor="text" w:hAnchor="margin" w:xAlign="right" w:y="1"/>
          <w:rPr>
            <w:rStyle w:val="PageNumber"/>
            <w:rFonts w:ascii="Arial" w:hAnsi="Arial" w:cs="Arial"/>
            <w:sz w:val="20"/>
            <w:szCs w:val="20"/>
          </w:rPr>
        </w:pPr>
        <w:r w:rsidRPr="009B430B">
          <w:rPr>
            <w:rStyle w:val="PageNumber"/>
            <w:rFonts w:ascii="Arial" w:hAnsi="Arial" w:cs="Arial"/>
            <w:sz w:val="20"/>
            <w:szCs w:val="20"/>
          </w:rPr>
          <w:fldChar w:fldCharType="begin"/>
        </w:r>
        <w:r w:rsidRPr="009B430B">
          <w:rPr>
            <w:rStyle w:val="PageNumber"/>
            <w:rFonts w:ascii="Arial" w:hAnsi="Arial" w:cs="Arial"/>
            <w:sz w:val="20"/>
            <w:szCs w:val="20"/>
          </w:rPr>
          <w:instrText xml:space="preserve"> PAGE </w:instrText>
        </w:r>
        <w:r w:rsidRPr="009B430B">
          <w:rPr>
            <w:rStyle w:val="PageNumber"/>
            <w:rFonts w:ascii="Arial" w:hAnsi="Arial" w:cs="Arial"/>
            <w:sz w:val="20"/>
            <w:szCs w:val="20"/>
          </w:rPr>
          <w:fldChar w:fldCharType="separate"/>
        </w:r>
        <w:r w:rsidRPr="009B430B">
          <w:rPr>
            <w:rStyle w:val="PageNumber"/>
            <w:rFonts w:ascii="Arial" w:hAnsi="Arial" w:cs="Arial"/>
            <w:noProof/>
            <w:sz w:val="20"/>
            <w:szCs w:val="20"/>
          </w:rPr>
          <w:t>2</w:t>
        </w:r>
        <w:r w:rsidRPr="009B430B">
          <w:rPr>
            <w:rStyle w:val="PageNumber"/>
            <w:rFonts w:ascii="Arial" w:hAnsi="Arial" w:cs="Arial"/>
            <w:sz w:val="20"/>
            <w:szCs w:val="20"/>
          </w:rPr>
          <w:fldChar w:fldCharType="end"/>
        </w:r>
      </w:p>
    </w:sdtContent>
  </w:sdt>
  <w:p w14:paraId="4DE25B71" w14:textId="268E0F1F" w:rsidR="00496E2B" w:rsidRPr="009B430B" w:rsidRDefault="00496E2B" w:rsidP="009B430B">
    <w:pPr>
      <w:pStyle w:val="Footer"/>
      <w:ind w:right="360"/>
      <w:rPr>
        <w:rFonts w:ascii="Arial" w:hAnsi="Arial" w:cs="Arial"/>
        <w:sz w:val="20"/>
        <w:szCs w:val="20"/>
      </w:rPr>
    </w:pPr>
    <w:r w:rsidRPr="009B430B">
      <w:rPr>
        <w:rFonts w:ascii="Arial" w:hAnsi="Arial" w:cs="Arial"/>
        <w:sz w:val="20"/>
        <w:szCs w:val="20"/>
      </w:rPr>
      <w:tab/>
    </w:r>
    <w:r w:rsidRPr="009B430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E16E" w14:textId="77777777" w:rsidR="000E738D" w:rsidRDefault="000E738D" w:rsidP="00366D47">
      <w:r>
        <w:separator/>
      </w:r>
    </w:p>
  </w:footnote>
  <w:footnote w:type="continuationSeparator" w:id="0">
    <w:p w14:paraId="2D52A538" w14:textId="77777777" w:rsidR="000E738D" w:rsidRDefault="000E738D" w:rsidP="0036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6AFA" w14:textId="708D897C" w:rsidR="00366D47" w:rsidRPr="00513701" w:rsidRDefault="00366D47">
    <w:pPr>
      <w:pStyle w:val="Header"/>
      <w:rPr>
        <w:rFonts w:ascii="Arial" w:hAnsi="Arial" w:cs="Arial"/>
        <w:b/>
        <w:bCs/>
        <w:sz w:val="20"/>
        <w:szCs w:val="20"/>
      </w:rPr>
    </w:pPr>
    <w:r w:rsidRPr="00513701">
      <w:rPr>
        <w:rFonts w:ascii="Arial" w:hAnsi="Arial" w:cs="Arial"/>
        <w:b/>
        <w:bCs/>
        <w:sz w:val="20"/>
        <w:szCs w:val="20"/>
      </w:rPr>
      <w:t xml:space="preserve">Study: </w:t>
    </w:r>
    <w:r w:rsidRPr="00513701">
      <w:rPr>
        <w:rFonts w:ascii="Arial" w:hAnsi="Arial" w:cs="Arial"/>
        <w:b/>
        <w:bCs/>
        <w:sz w:val="20"/>
        <w:szCs w:val="20"/>
      </w:rPr>
      <w:fldChar w:fldCharType="begin"/>
    </w:r>
    <w:r w:rsidRPr="00513701">
      <w:rPr>
        <w:rFonts w:ascii="Arial" w:hAnsi="Arial" w:cs="Arial"/>
        <w:b/>
        <w:bCs/>
        <w:sz w:val="20"/>
        <w:szCs w:val="20"/>
      </w:rPr>
      <w:instrText xml:space="preserve"> REF StudyName </w:instrText>
    </w:r>
    <w:r w:rsidR="00513701" w:rsidRPr="00513701">
      <w:rPr>
        <w:rFonts w:ascii="Arial" w:hAnsi="Arial" w:cs="Arial"/>
        <w:b/>
        <w:bCs/>
        <w:sz w:val="20"/>
        <w:szCs w:val="20"/>
      </w:rPr>
      <w:instrText xml:space="preserve"> \* MERGEFORMAT </w:instrText>
    </w:r>
    <w:r w:rsidRPr="00513701">
      <w:rPr>
        <w:rFonts w:ascii="Arial" w:hAnsi="Arial" w:cs="Arial"/>
        <w:b/>
        <w:bCs/>
        <w:sz w:val="20"/>
        <w:szCs w:val="20"/>
      </w:rPr>
      <w:fldChar w:fldCharType="separate"/>
    </w:r>
    <w:r w:rsidRPr="00513701">
      <w:rPr>
        <w:rFonts w:ascii="Arial" w:hAnsi="Arial" w:cs="Arial"/>
        <w:b/>
        <w:bCs/>
        <w:noProof/>
        <w:sz w:val="20"/>
        <w:szCs w:val="20"/>
      </w:rPr>
      <w:t>A Retrospective Study Of A Very Cool Intervention On Patient Outcomes In The Anesthesia Department</w:t>
    </w:r>
    <w:r w:rsidRPr="00513701">
      <w:rPr>
        <w:rFonts w:ascii="Arial" w:hAnsi="Arial" w:cs="Arial"/>
        <w:b/>
        <w:bCs/>
        <w:sz w:val="20"/>
        <w:szCs w:val="20"/>
      </w:rPr>
      <w:fldChar w:fldCharType="end"/>
    </w:r>
  </w:p>
  <w:p w14:paraId="33134E81" w14:textId="1CF0F2B9" w:rsidR="00366D47" w:rsidRPr="00513701" w:rsidRDefault="00366D47">
    <w:pPr>
      <w:pStyle w:val="Header"/>
      <w:rPr>
        <w:rFonts w:ascii="Arial" w:hAnsi="Arial" w:cs="Arial"/>
        <w:sz w:val="20"/>
        <w:szCs w:val="20"/>
      </w:rPr>
    </w:pPr>
    <w:r w:rsidRPr="00513701">
      <w:rPr>
        <w:rFonts w:ascii="Arial" w:hAnsi="Arial" w:cs="Arial"/>
        <w:sz w:val="20"/>
        <w:szCs w:val="20"/>
      </w:rPr>
      <w:t xml:space="preserve">Principal Investigator: </w:t>
    </w:r>
    <w:r w:rsidR="00513701" w:rsidRPr="00513701">
      <w:rPr>
        <w:rFonts w:ascii="Arial" w:hAnsi="Arial" w:cs="Arial"/>
        <w:sz w:val="20"/>
        <w:szCs w:val="20"/>
      </w:rPr>
      <w:fldChar w:fldCharType="begin"/>
    </w:r>
    <w:r w:rsidR="00513701" w:rsidRPr="00513701">
      <w:rPr>
        <w:rFonts w:ascii="Arial" w:hAnsi="Arial" w:cs="Arial"/>
        <w:sz w:val="20"/>
        <w:szCs w:val="20"/>
      </w:rPr>
      <w:instrText xml:space="preserve"> REF PIName  \* MERGEFORMAT </w:instrText>
    </w:r>
    <w:r w:rsidR="00513701" w:rsidRPr="00513701">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C32"/>
    <w:multiLevelType w:val="hybridMultilevel"/>
    <w:tmpl w:val="5E624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278B"/>
    <w:multiLevelType w:val="hybridMultilevel"/>
    <w:tmpl w:val="86307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73500"/>
    <w:multiLevelType w:val="hybridMultilevel"/>
    <w:tmpl w:val="CD9A3B32"/>
    <w:lvl w:ilvl="0" w:tplc="054EF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71204"/>
    <w:multiLevelType w:val="hybridMultilevel"/>
    <w:tmpl w:val="8C74D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10AA"/>
    <w:multiLevelType w:val="hybridMultilevel"/>
    <w:tmpl w:val="029ED122"/>
    <w:lvl w:ilvl="0" w:tplc="054EFEC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E7F70"/>
    <w:multiLevelType w:val="hybridMultilevel"/>
    <w:tmpl w:val="72F24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430EB0"/>
    <w:multiLevelType w:val="hybridMultilevel"/>
    <w:tmpl w:val="A8A2B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B16DF"/>
    <w:multiLevelType w:val="hybridMultilevel"/>
    <w:tmpl w:val="3FA060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E58"/>
    <w:multiLevelType w:val="hybridMultilevel"/>
    <w:tmpl w:val="BE56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2C72"/>
    <w:multiLevelType w:val="hybridMultilevel"/>
    <w:tmpl w:val="9C0E5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564D"/>
    <w:multiLevelType w:val="hybridMultilevel"/>
    <w:tmpl w:val="3DBCE2F4"/>
    <w:lvl w:ilvl="0" w:tplc="04090001">
      <w:start w:val="1"/>
      <w:numFmt w:val="bullet"/>
      <w:lvlText w:val=""/>
      <w:lvlJc w:val="left"/>
      <w:pPr>
        <w:ind w:left="720" w:hanging="360"/>
      </w:pPr>
      <w:rPr>
        <w:rFonts w:ascii="Symbol" w:hAnsi="Symbol" w:hint="default"/>
      </w:rPr>
    </w:lvl>
    <w:lvl w:ilvl="1" w:tplc="46709E68" w:tentative="1">
      <w:start w:val="1"/>
      <w:numFmt w:val="bullet"/>
      <w:lvlText w:val="•"/>
      <w:lvlJc w:val="left"/>
      <w:pPr>
        <w:tabs>
          <w:tab w:val="num" w:pos="1440"/>
        </w:tabs>
        <w:ind w:left="1440" w:hanging="360"/>
      </w:pPr>
      <w:rPr>
        <w:rFonts w:ascii="Arial" w:hAnsi="Arial" w:hint="default"/>
      </w:rPr>
    </w:lvl>
    <w:lvl w:ilvl="2" w:tplc="94E23560" w:tentative="1">
      <w:start w:val="1"/>
      <w:numFmt w:val="bullet"/>
      <w:lvlText w:val="•"/>
      <w:lvlJc w:val="left"/>
      <w:pPr>
        <w:tabs>
          <w:tab w:val="num" w:pos="2160"/>
        </w:tabs>
        <w:ind w:left="2160" w:hanging="360"/>
      </w:pPr>
      <w:rPr>
        <w:rFonts w:ascii="Arial" w:hAnsi="Arial" w:hint="default"/>
      </w:rPr>
    </w:lvl>
    <w:lvl w:ilvl="3" w:tplc="FCD085DC" w:tentative="1">
      <w:start w:val="1"/>
      <w:numFmt w:val="bullet"/>
      <w:lvlText w:val="•"/>
      <w:lvlJc w:val="left"/>
      <w:pPr>
        <w:tabs>
          <w:tab w:val="num" w:pos="2880"/>
        </w:tabs>
        <w:ind w:left="2880" w:hanging="360"/>
      </w:pPr>
      <w:rPr>
        <w:rFonts w:ascii="Arial" w:hAnsi="Arial" w:hint="default"/>
      </w:rPr>
    </w:lvl>
    <w:lvl w:ilvl="4" w:tplc="F0404FF0" w:tentative="1">
      <w:start w:val="1"/>
      <w:numFmt w:val="bullet"/>
      <w:lvlText w:val="•"/>
      <w:lvlJc w:val="left"/>
      <w:pPr>
        <w:tabs>
          <w:tab w:val="num" w:pos="3600"/>
        </w:tabs>
        <w:ind w:left="3600" w:hanging="360"/>
      </w:pPr>
      <w:rPr>
        <w:rFonts w:ascii="Arial" w:hAnsi="Arial" w:hint="default"/>
      </w:rPr>
    </w:lvl>
    <w:lvl w:ilvl="5" w:tplc="25B6FB0A" w:tentative="1">
      <w:start w:val="1"/>
      <w:numFmt w:val="bullet"/>
      <w:lvlText w:val="•"/>
      <w:lvlJc w:val="left"/>
      <w:pPr>
        <w:tabs>
          <w:tab w:val="num" w:pos="4320"/>
        </w:tabs>
        <w:ind w:left="4320" w:hanging="360"/>
      </w:pPr>
      <w:rPr>
        <w:rFonts w:ascii="Arial" w:hAnsi="Arial" w:hint="default"/>
      </w:rPr>
    </w:lvl>
    <w:lvl w:ilvl="6" w:tplc="600E6332" w:tentative="1">
      <w:start w:val="1"/>
      <w:numFmt w:val="bullet"/>
      <w:lvlText w:val="•"/>
      <w:lvlJc w:val="left"/>
      <w:pPr>
        <w:tabs>
          <w:tab w:val="num" w:pos="5040"/>
        </w:tabs>
        <w:ind w:left="5040" w:hanging="360"/>
      </w:pPr>
      <w:rPr>
        <w:rFonts w:ascii="Arial" w:hAnsi="Arial" w:hint="default"/>
      </w:rPr>
    </w:lvl>
    <w:lvl w:ilvl="7" w:tplc="ED043020" w:tentative="1">
      <w:start w:val="1"/>
      <w:numFmt w:val="bullet"/>
      <w:lvlText w:val="•"/>
      <w:lvlJc w:val="left"/>
      <w:pPr>
        <w:tabs>
          <w:tab w:val="num" w:pos="5760"/>
        </w:tabs>
        <w:ind w:left="5760" w:hanging="360"/>
      </w:pPr>
      <w:rPr>
        <w:rFonts w:ascii="Arial" w:hAnsi="Arial" w:hint="default"/>
      </w:rPr>
    </w:lvl>
    <w:lvl w:ilvl="8" w:tplc="90822D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82470"/>
    <w:multiLevelType w:val="hybridMultilevel"/>
    <w:tmpl w:val="221866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2" w15:restartNumberingAfterBreak="0">
    <w:nsid w:val="42AE5D36"/>
    <w:multiLevelType w:val="hybridMultilevel"/>
    <w:tmpl w:val="4364C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B25BAE"/>
    <w:multiLevelType w:val="hybridMultilevel"/>
    <w:tmpl w:val="F44A6710"/>
    <w:lvl w:ilvl="0" w:tplc="04090005">
      <w:start w:val="1"/>
      <w:numFmt w:val="bullet"/>
      <w:lvlText w:val=""/>
      <w:lvlJc w:val="left"/>
      <w:pPr>
        <w:ind w:left="360" w:hanging="360"/>
      </w:pPr>
      <w:rPr>
        <w:rFonts w:ascii="Wingdings" w:hAnsi="Wingdings" w:hint="default"/>
      </w:rPr>
    </w:lvl>
    <w:lvl w:ilvl="1" w:tplc="C5E0CC70" w:tentative="1">
      <w:start w:val="1"/>
      <w:numFmt w:val="bullet"/>
      <w:lvlText w:val="•"/>
      <w:lvlJc w:val="left"/>
      <w:pPr>
        <w:tabs>
          <w:tab w:val="num" w:pos="720"/>
        </w:tabs>
        <w:ind w:left="720" w:hanging="360"/>
      </w:pPr>
      <w:rPr>
        <w:rFonts w:ascii="Arial" w:hAnsi="Arial" w:hint="default"/>
      </w:rPr>
    </w:lvl>
    <w:lvl w:ilvl="2" w:tplc="79A2C106" w:tentative="1">
      <w:start w:val="1"/>
      <w:numFmt w:val="bullet"/>
      <w:lvlText w:val="•"/>
      <w:lvlJc w:val="left"/>
      <w:pPr>
        <w:tabs>
          <w:tab w:val="num" w:pos="1440"/>
        </w:tabs>
        <w:ind w:left="1440" w:hanging="360"/>
      </w:pPr>
      <w:rPr>
        <w:rFonts w:ascii="Arial" w:hAnsi="Arial" w:hint="default"/>
      </w:rPr>
    </w:lvl>
    <w:lvl w:ilvl="3" w:tplc="A2D656C2" w:tentative="1">
      <w:start w:val="1"/>
      <w:numFmt w:val="bullet"/>
      <w:lvlText w:val="•"/>
      <w:lvlJc w:val="left"/>
      <w:pPr>
        <w:tabs>
          <w:tab w:val="num" w:pos="2160"/>
        </w:tabs>
        <w:ind w:left="2160" w:hanging="360"/>
      </w:pPr>
      <w:rPr>
        <w:rFonts w:ascii="Arial" w:hAnsi="Arial" w:hint="default"/>
      </w:rPr>
    </w:lvl>
    <w:lvl w:ilvl="4" w:tplc="A35440F8" w:tentative="1">
      <w:start w:val="1"/>
      <w:numFmt w:val="bullet"/>
      <w:lvlText w:val="•"/>
      <w:lvlJc w:val="left"/>
      <w:pPr>
        <w:tabs>
          <w:tab w:val="num" w:pos="2880"/>
        </w:tabs>
        <w:ind w:left="2880" w:hanging="360"/>
      </w:pPr>
      <w:rPr>
        <w:rFonts w:ascii="Arial" w:hAnsi="Arial" w:hint="default"/>
      </w:rPr>
    </w:lvl>
    <w:lvl w:ilvl="5" w:tplc="FBDCAE4E" w:tentative="1">
      <w:start w:val="1"/>
      <w:numFmt w:val="bullet"/>
      <w:lvlText w:val="•"/>
      <w:lvlJc w:val="left"/>
      <w:pPr>
        <w:tabs>
          <w:tab w:val="num" w:pos="3600"/>
        </w:tabs>
        <w:ind w:left="3600" w:hanging="360"/>
      </w:pPr>
      <w:rPr>
        <w:rFonts w:ascii="Arial" w:hAnsi="Arial" w:hint="default"/>
      </w:rPr>
    </w:lvl>
    <w:lvl w:ilvl="6" w:tplc="6D781A18" w:tentative="1">
      <w:start w:val="1"/>
      <w:numFmt w:val="bullet"/>
      <w:lvlText w:val="•"/>
      <w:lvlJc w:val="left"/>
      <w:pPr>
        <w:tabs>
          <w:tab w:val="num" w:pos="4320"/>
        </w:tabs>
        <w:ind w:left="4320" w:hanging="360"/>
      </w:pPr>
      <w:rPr>
        <w:rFonts w:ascii="Arial" w:hAnsi="Arial" w:hint="default"/>
      </w:rPr>
    </w:lvl>
    <w:lvl w:ilvl="7" w:tplc="7E723C90" w:tentative="1">
      <w:start w:val="1"/>
      <w:numFmt w:val="bullet"/>
      <w:lvlText w:val="•"/>
      <w:lvlJc w:val="left"/>
      <w:pPr>
        <w:tabs>
          <w:tab w:val="num" w:pos="5040"/>
        </w:tabs>
        <w:ind w:left="5040" w:hanging="360"/>
      </w:pPr>
      <w:rPr>
        <w:rFonts w:ascii="Arial" w:hAnsi="Arial" w:hint="default"/>
      </w:rPr>
    </w:lvl>
    <w:lvl w:ilvl="8" w:tplc="CF70A29E" w:tentative="1">
      <w:start w:val="1"/>
      <w:numFmt w:val="bullet"/>
      <w:lvlText w:val="•"/>
      <w:lvlJc w:val="left"/>
      <w:pPr>
        <w:tabs>
          <w:tab w:val="num" w:pos="5760"/>
        </w:tabs>
        <w:ind w:left="5760" w:hanging="360"/>
      </w:pPr>
      <w:rPr>
        <w:rFonts w:ascii="Arial" w:hAnsi="Arial" w:hint="default"/>
      </w:rPr>
    </w:lvl>
  </w:abstractNum>
  <w:abstractNum w:abstractNumId="14" w15:restartNumberingAfterBreak="0">
    <w:nsid w:val="46EC1E33"/>
    <w:multiLevelType w:val="hybridMultilevel"/>
    <w:tmpl w:val="859C1DBA"/>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58CB21EC"/>
    <w:multiLevelType w:val="hybridMultilevel"/>
    <w:tmpl w:val="10E8E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16F24"/>
    <w:multiLevelType w:val="hybridMultilevel"/>
    <w:tmpl w:val="0334609E"/>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09D9"/>
    <w:multiLevelType w:val="hybridMultilevel"/>
    <w:tmpl w:val="F4227BEA"/>
    <w:lvl w:ilvl="0" w:tplc="054EF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F3095"/>
    <w:multiLevelType w:val="hybridMultilevel"/>
    <w:tmpl w:val="E6560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265A5"/>
    <w:multiLevelType w:val="hybridMultilevel"/>
    <w:tmpl w:val="580C4DBA"/>
    <w:lvl w:ilvl="0" w:tplc="BE8CA39E">
      <w:start w:val="20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3268F"/>
    <w:multiLevelType w:val="hybridMultilevel"/>
    <w:tmpl w:val="C9A2F4C4"/>
    <w:lvl w:ilvl="0" w:tplc="04090005">
      <w:start w:val="1"/>
      <w:numFmt w:val="bullet"/>
      <w:lvlText w:val=""/>
      <w:lvlJc w:val="left"/>
      <w:pPr>
        <w:ind w:left="360" w:hanging="360"/>
      </w:pPr>
      <w:rPr>
        <w:rFonts w:ascii="Wingdings" w:hAnsi="Wingdings" w:hint="default"/>
      </w:rPr>
    </w:lvl>
    <w:lvl w:ilvl="1" w:tplc="83B8BE6E" w:tentative="1">
      <w:start w:val="1"/>
      <w:numFmt w:val="bullet"/>
      <w:lvlText w:val="•"/>
      <w:lvlJc w:val="left"/>
      <w:pPr>
        <w:tabs>
          <w:tab w:val="num" w:pos="1440"/>
        </w:tabs>
        <w:ind w:left="1440" w:hanging="360"/>
      </w:pPr>
      <w:rPr>
        <w:rFonts w:ascii="Arial" w:hAnsi="Arial" w:hint="default"/>
      </w:rPr>
    </w:lvl>
    <w:lvl w:ilvl="2" w:tplc="2F6A8130" w:tentative="1">
      <w:start w:val="1"/>
      <w:numFmt w:val="bullet"/>
      <w:lvlText w:val="•"/>
      <w:lvlJc w:val="left"/>
      <w:pPr>
        <w:tabs>
          <w:tab w:val="num" w:pos="2160"/>
        </w:tabs>
        <w:ind w:left="2160" w:hanging="360"/>
      </w:pPr>
      <w:rPr>
        <w:rFonts w:ascii="Arial" w:hAnsi="Arial" w:hint="default"/>
      </w:rPr>
    </w:lvl>
    <w:lvl w:ilvl="3" w:tplc="9D50974E" w:tentative="1">
      <w:start w:val="1"/>
      <w:numFmt w:val="bullet"/>
      <w:lvlText w:val="•"/>
      <w:lvlJc w:val="left"/>
      <w:pPr>
        <w:tabs>
          <w:tab w:val="num" w:pos="2880"/>
        </w:tabs>
        <w:ind w:left="2880" w:hanging="360"/>
      </w:pPr>
      <w:rPr>
        <w:rFonts w:ascii="Arial" w:hAnsi="Arial" w:hint="default"/>
      </w:rPr>
    </w:lvl>
    <w:lvl w:ilvl="4" w:tplc="274CFD18" w:tentative="1">
      <w:start w:val="1"/>
      <w:numFmt w:val="bullet"/>
      <w:lvlText w:val="•"/>
      <w:lvlJc w:val="left"/>
      <w:pPr>
        <w:tabs>
          <w:tab w:val="num" w:pos="3600"/>
        </w:tabs>
        <w:ind w:left="3600" w:hanging="360"/>
      </w:pPr>
      <w:rPr>
        <w:rFonts w:ascii="Arial" w:hAnsi="Arial" w:hint="default"/>
      </w:rPr>
    </w:lvl>
    <w:lvl w:ilvl="5" w:tplc="434051DA" w:tentative="1">
      <w:start w:val="1"/>
      <w:numFmt w:val="bullet"/>
      <w:lvlText w:val="•"/>
      <w:lvlJc w:val="left"/>
      <w:pPr>
        <w:tabs>
          <w:tab w:val="num" w:pos="4320"/>
        </w:tabs>
        <w:ind w:left="4320" w:hanging="360"/>
      </w:pPr>
      <w:rPr>
        <w:rFonts w:ascii="Arial" w:hAnsi="Arial" w:hint="default"/>
      </w:rPr>
    </w:lvl>
    <w:lvl w:ilvl="6" w:tplc="74BE1098" w:tentative="1">
      <w:start w:val="1"/>
      <w:numFmt w:val="bullet"/>
      <w:lvlText w:val="•"/>
      <w:lvlJc w:val="left"/>
      <w:pPr>
        <w:tabs>
          <w:tab w:val="num" w:pos="5040"/>
        </w:tabs>
        <w:ind w:left="5040" w:hanging="360"/>
      </w:pPr>
      <w:rPr>
        <w:rFonts w:ascii="Arial" w:hAnsi="Arial" w:hint="default"/>
      </w:rPr>
    </w:lvl>
    <w:lvl w:ilvl="7" w:tplc="F24C0248" w:tentative="1">
      <w:start w:val="1"/>
      <w:numFmt w:val="bullet"/>
      <w:lvlText w:val="•"/>
      <w:lvlJc w:val="left"/>
      <w:pPr>
        <w:tabs>
          <w:tab w:val="num" w:pos="5760"/>
        </w:tabs>
        <w:ind w:left="5760" w:hanging="360"/>
      </w:pPr>
      <w:rPr>
        <w:rFonts w:ascii="Arial" w:hAnsi="Arial" w:hint="default"/>
      </w:rPr>
    </w:lvl>
    <w:lvl w:ilvl="8" w:tplc="CDCC93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BE4586"/>
    <w:multiLevelType w:val="hybridMultilevel"/>
    <w:tmpl w:val="E23239D0"/>
    <w:lvl w:ilvl="0" w:tplc="36D87C72">
      <w:start w:val="1"/>
      <w:numFmt w:val="bullet"/>
      <w:lvlText w:val="•"/>
      <w:lvlJc w:val="left"/>
      <w:pPr>
        <w:tabs>
          <w:tab w:val="num" w:pos="720"/>
        </w:tabs>
        <w:ind w:left="720" w:hanging="360"/>
      </w:pPr>
      <w:rPr>
        <w:rFonts w:ascii="Arial" w:hAnsi="Arial" w:hint="default"/>
      </w:rPr>
    </w:lvl>
    <w:lvl w:ilvl="1" w:tplc="83B8BE6E" w:tentative="1">
      <w:start w:val="1"/>
      <w:numFmt w:val="bullet"/>
      <w:lvlText w:val="•"/>
      <w:lvlJc w:val="left"/>
      <w:pPr>
        <w:tabs>
          <w:tab w:val="num" w:pos="1440"/>
        </w:tabs>
        <w:ind w:left="1440" w:hanging="360"/>
      </w:pPr>
      <w:rPr>
        <w:rFonts w:ascii="Arial" w:hAnsi="Arial" w:hint="default"/>
      </w:rPr>
    </w:lvl>
    <w:lvl w:ilvl="2" w:tplc="2F6A8130" w:tentative="1">
      <w:start w:val="1"/>
      <w:numFmt w:val="bullet"/>
      <w:lvlText w:val="•"/>
      <w:lvlJc w:val="left"/>
      <w:pPr>
        <w:tabs>
          <w:tab w:val="num" w:pos="2160"/>
        </w:tabs>
        <w:ind w:left="2160" w:hanging="360"/>
      </w:pPr>
      <w:rPr>
        <w:rFonts w:ascii="Arial" w:hAnsi="Arial" w:hint="default"/>
      </w:rPr>
    </w:lvl>
    <w:lvl w:ilvl="3" w:tplc="9D50974E" w:tentative="1">
      <w:start w:val="1"/>
      <w:numFmt w:val="bullet"/>
      <w:lvlText w:val="•"/>
      <w:lvlJc w:val="left"/>
      <w:pPr>
        <w:tabs>
          <w:tab w:val="num" w:pos="2880"/>
        </w:tabs>
        <w:ind w:left="2880" w:hanging="360"/>
      </w:pPr>
      <w:rPr>
        <w:rFonts w:ascii="Arial" w:hAnsi="Arial" w:hint="default"/>
      </w:rPr>
    </w:lvl>
    <w:lvl w:ilvl="4" w:tplc="274CFD18" w:tentative="1">
      <w:start w:val="1"/>
      <w:numFmt w:val="bullet"/>
      <w:lvlText w:val="•"/>
      <w:lvlJc w:val="left"/>
      <w:pPr>
        <w:tabs>
          <w:tab w:val="num" w:pos="3600"/>
        </w:tabs>
        <w:ind w:left="3600" w:hanging="360"/>
      </w:pPr>
      <w:rPr>
        <w:rFonts w:ascii="Arial" w:hAnsi="Arial" w:hint="default"/>
      </w:rPr>
    </w:lvl>
    <w:lvl w:ilvl="5" w:tplc="434051DA" w:tentative="1">
      <w:start w:val="1"/>
      <w:numFmt w:val="bullet"/>
      <w:lvlText w:val="•"/>
      <w:lvlJc w:val="left"/>
      <w:pPr>
        <w:tabs>
          <w:tab w:val="num" w:pos="4320"/>
        </w:tabs>
        <w:ind w:left="4320" w:hanging="360"/>
      </w:pPr>
      <w:rPr>
        <w:rFonts w:ascii="Arial" w:hAnsi="Arial" w:hint="default"/>
      </w:rPr>
    </w:lvl>
    <w:lvl w:ilvl="6" w:tplc="74BE1098" w:tentative="1">
      <w:start w:val="1"/>
      <w:numFmt w:val="bullet"/>
      <w:lvlText w:val="•"/>
      <w:lvlJc w:val="left"/>
      <w:pPr>
        <w:tabs>
          <w:tab w:val="num" w:pos="5040"/>
        </w:tabs>
        <w:ind w:left="5040" w:hanging="360"/>
      </w:pPr>
      <w:rPr>
        <w:rFonts w:ascii="Arial" w:hAnsi="Arial" w:hint="default"/>
      </w:rPr>
    </w:lvl>
    <w:lvl w:ilvl="7" w:tplc="F24C0248" w:tentative="1">
      <w:start w:val="1"/>
      <w:numFmt w:val="bullet"/>
      <w:lvlText w:val="•"/>
      <w:lvlJc w:val="left"/>
      <w:pPr>
        <w:tabs>
          <w:tab w:val="num" w:pos="5760"/>
        </w:tabs>
        <w:ind w:left="5760" w:hanging="360"/>
      </w:pPr>
      <w:rPr>
        <w:rFonts w:ascii="Arial" w:hAnsi="Arial" w:hint="default"/>
      </w:rPr>
    </w:lvl>
    <w:lvl w:ilvl="8" w:tplc="CDCC938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8"/>
  </w:num>
  <w:num w:numId="3">
    <w:abstractNumId w:val="9"/>
  </w:num>
  <w:num w:numId="4">
    <w:abstractNumId w:val="0"/>
  </w:num>
  <w:num w:numId="5">
    <w:abstractNumId w:val="19"/>
  </w:num>
  <w:num w:numId="6">
    <w:abstractNumId w:val="7"/>
  </w:num>
  <w:num w:numId="7">
    <w:abstractNumId w:val="13"/>
  </w:num>
  <w:num w:numId="8">
    <w:abstractNumId w:val="21"/>
  </w:num>
  <w:num w:numId="9">
    <w:abstractNumId w:val="20"/>
  </w:num>
  <w:num w:numId="10">
    <w:abstractNumId w:val="6"/>
  </w:num>
  <w:num w:numId="11">
    <w:abstractNumId w:val="10"/>
  </w:num>
  <w:num w:numId="12">
    <w:abstractNumId w:val="14"/>
  </w:num>
  <w:num w:numId="13">
    <w:abstractNumId w:val="15"/>
  </w:num>
  <w:num w:numId="14">
    <w:abstractNumId w:val="5"/>
  </w:num>
  <w:num w:numId="15">
    <w:abstractNumId w:val="2"/>
  </w:num>
  <w:num w:numId="16">
    <w:abstractNumId w:val="4"/>
  </w:num>
  <w:num w:numId="17">
    <w:abstractNumId w:val="17"/>
  </w:num>
  <w:num w:numId="18">
    <w:abstractNumId w:val="11"/>
  </w:num>
  <w:num w:numId="19">
    <w:abstractNumId w:val="12"/>
  </w:num>
  <w:num w:numId="20">
    <w:abstractNumId w:val="1"/>
  </w:num>
  <w:num w:numId="21">
    <w:abstractNumId w:val="16"/>
  </w:num>
  <w:num w:numId="22">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ueller, Ariel Louise">
    <w15:presenceInfo w15:providerId="AD" w15:userId="S::almueller@mgh.harvard.edu::14acc260-7a86-4bb6-a087-857665d9d894"/>
  </w15:person>
  <w15:person w15:author="Deng, Hao">
    <w15:presenceInfo w15:providerId="AD" w15:userId="S::hdeng1@mgh.harvard.edu::8327b285-d9c6-46fd-9b8d-0133f58a8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5B"/>
    <w:rsid w:val="00002D1A"/>
    <w:rsid w:val="0002149B"/>
    <w:rsid w:val="00024EF7"/>
    <w:rsid w:val="000302AF"/>
    <w:rsid w:val="00036390"/>
    <w:rsid w:val="00044A92"/>
    <w:rsid w:val="0004521B"/>
    <w:rsid w:val="00047A60"/>
    <w:rsid w:val="000546F7"/>
    <w:rsid w:val="0005475B"/>
    <w:rsid w:val="000640F8"/>
    <w:rsid w:val="000714FE"/>
    <w:rsid w:val="0007557D"/>
    <w:rsid w:val="00075883"/>
    <w:rsid w:val="00085D62"/>
    <w:rsid w:val="00085FF1"/>
    <w:rsid w:val="00086D51"/>
    <w:rsid w:val="00091A16"/>
    <w:rsid w:val="00094B55"/>
    <w:rsid w:val="00096419"/>
    <w:rsid w:val="000A50DB"/>
    <w:rsid w:val="000B7CD2"/>
    <w:rsid w:val="000B7F9D"/>
    <w:rsid w:val="000C07F9"/>
    <w:rsid w:val="000C3FAA"/>
    <w:rsid w:val="000D236A"/>
    <w:rsid w:val="000D5569"/>
    <w:rsid w:val="000D6F9C"/>
    <w:rsid w:val="000E08B3"/>
    <w:rsid w:val="000E738D"/>
    <w:rsid w:val="000F3A96"/>
    <w:rsid w:val="00107CA7"/>
    <w:rsid w:val="00107EB0"/>
    <w:rsid w:val="00116D29"/>
    <w:rsid w:val="00152A06"/>
    <w:rsid w:val="00161D88"/>
    <w:rsid w:val="00164012"/>
    <w:rsid w:val="0016573D"/>
    <w:rsid w:val="0017459A"/>
    <w:rsid w:val="001933A9"/>
    <w:rsid w:val="00196073"/>
    <w:rsid w:val="00197B8D"/>
    <w:rsid w:val="001A0CBC"/>
    <w:rsid w:val="001A1B16"/>
    <w:rsid w:val="001B50E1"/>
    <w:rsid w:val="001E077B"/>
    <w:rsid w:val="001E4D46"/>
    <w:rsid w:val="001E6813"/>
    <w:rsid w:val="001F512B"/>
    <w:rsid w:val="001F55DA"/>
    <w:rsid w:val="001F7014"/>
    <w:rsid w:val="0020004E"/>
    <w:rsid w:val="0020629F"/>
    <w:rsid w:val="00214677"/>
    <w:rsid w:val="00221909"/>
    <w:rsid w:val="002225E4"/>
    <w:rsid w:val="00231E72"/>
    <w:rsid w:val="002326D9"/>
    <w:rsid w:val="00232E40"/>
    <w:rsid w:val="00236391"/>
    <w:rsid w:val="002373A9"/>
    <w:rsid w:val="00247934"/>
    <w:rsid w:val="00254722"/>
    <w:rsid w:val="0026196C"/>
    <w:rsid w:val="00262D79"/>
    <w:rsid w:val="002672C2"/>
    <w:rsid w:val="002679B2"/>
    <w:rsid w:val="0027509F"/>
    <w:rsid w:val="00276A62"/>
    <w:rsid w:val="00280E68"/>
    <w:rsid w:val="00290F8F"/>
    <w:rsid w:val="002939BD"/>
    <w:rsid w:val="0029633F"/>
    <w:rsid w:val="002A6A76"/>
    <w:rsid w:val="002A74F8"/>
    <w:rsid w:val="002B2CDC"/>
    <w:rsid w:val="002C6969"/>
    <w:rsid w:val="002E4EB5"/>
    <w:rsid w:val="002E5F1A"/>
    <w:rsid w:val="002F12FF"/>
    <w:rsid w:val="00300C39"/>
    <w:rsid w:val="00312A00"/>
    <w:rsid w:val="003152A0"/>
    <w:rsid w:val="00316281"/>
    <w:rsid w:val="003342F2"/>
    <w:rsid w:val="0034405C"/>
    <w:rsid w:val="00344522"/>
    <w:rsid w:val="00366141"/>
    <w:rsid w:val="00366D47"/>
    <w:rsid w:val="00370237"/>
    <w:rsid w:val="00393631"/>
    <w:rsid w:val="0039448D"/>
    <w:rsid w:val="003B2308"/>
    <w:rsid w:val="003B527F"/>
    <w:rsid w:val="003C0909"/>
    <w:rsid w:val="003D5675"/>
    <w:rsid w:val="003D637B"/>
    <w:rsid w:val="003E5295"/>
    <w:rsid w:val="003F74BD"/>
    <w:rsid w:val="004074FF"/>
    <w:rsid w:val="00424C16"/>
    <w:rsid w:val="0043288D"/>
    <w:rsid w:val="004341CE"/>
    <w:rsid w:val="00443D14"/>
    <w:rsid w:val="00447D2D"/>
    <w:rsid w:val="00453189"/>
    <w:rsid w:val="004636A8"/>
    <w:rsid w:val="00471087"/>
    <w:rsid w:val="0048653A"/>
    <w:rsid w:val="00496E2B"/>
    <w:rsid w:val="004B1890"/>
    <w:rsid w:val="004C0E77"/>
    <w:rsid w:val="004C6E21"/>
    <w:rsid w:val="004D149D"/>
    <w:rsid w:val="004D58ED"/>
    <w:rsid w:val="004E4E7B"/>
    <w:rsid w:val="004E545F"/>
    <w:rsid w:val="004F40BF"/>
    <w:rsid w:val="00506BAD"/>
    <w:rsid w:val="00513694"/>
    <w:rsid w:val="00513701"/>
    <w:rsid w:val="00516383"/>
    <w:rsid w:val="005163C9"/>
    <w:rsid w:val="005236A8"/>
    <w:rsid w:val="0052675B"/>
    <w:rsid w:val="005364C7"/>
    <w:rsid w:val="00540A84"/>
    <w:rsid w:val="00540FDD"/>
    <w:rsid w:val="00541933"/>
    <w:rsid w:val="00544DB4"/>
    <w:rsid w:val="005461CE"/>
    <w:rsid w:val="005519E8"/>
    <w:rsid w:val="00563B4E"/>
    <w:rsid w:val="0056639D"/>
    <w:rsid w:val="00570B6F"/>
    <w:rsid w:val="00572F98"/>
    <w:rsid w:val="00575026"/>
    <w:rsid w:val="00581343"/>
    <w:rsid w:val="005875DB"/>
    <w:rsid w:val="00591EBC"/>
    <w:rsid w:val="005920A0"/>
    <w:rsid w:val="00596A3E"/>
    <w:rsid w:val="005A12D0"/>
    <w:rsid w:val="005A604F"/>
    <w:rsid w:val="005A6BF7"/>
    <w:rsid w:val="005B01F7"/>
    <w:rsid w:val="005B53E5"/>
    <w:rsid w:val="005C0D5C"/>
    <w:rsid w:val="005C10DF"/>
    <w:rsid w:val="005C4675"/>
    <w:rsid w:val="005D02EB"/>
    <w:rsid w:val="005D355E"/>
    <w:rsid w:val="005D361C"/>
    <w:rsid w:val="005D3DC3"/>
    <w:rsid w:val="005D63EF"/>
    <w:rsid w:val="005F3188"/>
    <w:rsid w:val="005F42E7"/>
    <w:rsid w:val="005F5EBA"/>
    <w:rsid w:val="00601DFC"/>
    <w:rsid w:val="00602511"/>
    <w:rsid w:val="00616BA0"/>
    <w:rsid w:val="00616C61"/>
    <w:rsid w:val="00623A9A"/>
    <w:rsid w:val="006271EF"/>
    <w:rsid w:val="006306FF"/>
    <w:rsid w:val="00634012"/>
    <w:rsid w:val="00634A65"/>
    <w:rsid w:val="0063569D"/>
    <w:rsid w:val="00636F50"/>
    <w:rsid w:val="00647AB8"/>
    <w:rsid w:val="00653507"/>
    <w:rsid w:val="00671E16"/>
    <w:rsid w:val="006736AC"/>
    <w:rsid w:val="00680AF7"/>
    <w:rsid w:val="0068487F"/>
    <w:rsid w:val="00692AE4"/>
    <w:rsid w:val="006969ED"/>
    <w:rsid w:val="006A0AC2"/>
    <w:rsid w:val="006A4EF7"/>
    <w:rsid w:val="006A7B5D"/>
    <w:rsid w:val="006B0CB0"/>
    <w:rsid w:val="006B0DA3"/>
    <w:rsid w:val="006B248F"/>
    <w:rsid w:val="006D635A"/>
    <w:rsid w:val="006D67E7"/>
    <w:rsid w:val="006D6ADF"/>
    <w:rsid w:val="006E26FA"/>
    <w:rsid w:val="006F2630"/>
    <w:rsid w:val="006F4224"/>
    <w:rsid w:val="006F6A0D"/>
    <w:rsid w:val="00700742"/>
    <w:rsid w:val="00700BA4"/>
    <w:rsid w:val="00703FB4"/>
    <w:rsid w:val="00720AA1"/>
    <w:rsid w:val="0072123E"/>
    <w:rsid w:val="00725FF1"/>
    <w:rsid w:val="00726BEB"/>
    <w:rsid w:val="007407EE"/>
    <w:rsid w:val="0074705D"/>
    <w:rsid w:val="00747DED"/>
    <w:rsid w:val="0075051B"/>
    <w:rsid w:val="0075295A"/>
    <w:rsid w:val="00754792"/>
    <w:rsid w:val="00757AEC"/>
    <w:rsid w:val="00763282"/>
    <w:rsid w:val="007712AD"/>
    <w:rsid w:val="00773DA3"/>
    <w:rsid w:val="00775A5C"/>
    <w:rsid w:val="00782C5F"/>
    <w:rsid w:val="00792882"/>
    <w:rsid w:val="00795E98"/>
    <w:rsid w:val="007B41AA"/>
    <w:rsid w:val="007B5A75"/>
    <w:rsid w:val="007B6478"/>
    <w:rsid w:val="007E4EAC"/>
    <w:rsid w:val="007E53C2"/>
    <w:rsid w:val="007F0765"/>
    <w:rsid w:val="007F4B56"/>
    <w:rsid w:val="007F51E2"/>
    <w:rsid w:val="007F74ED"/>
    <w:rsid w:val="007F7713"/>
    <w:rsid w:val="00804AB3"/>
    <w:rsid w:val="00805B1F"/>
    <w:rsid w:val="00821408"/>
    <w:rsid w:val="00830FE2"/>
    <w:rsid w:val="00831C20"/>
    <w:rsid w:val="00853992"/>
    <w:rsid w:val="008555C1"/>
    <w:rsid w:val="0085765C"/>
    <w:rsid w:val="00863188"/>
    <w:rsid w:val="00865629"/>
    <w:rsid w:val="008750AD"/>
    <w:rsid w:val="0089508B"/>
    <w:rsid w:val="008B34A9"/>
    <w:rsid w:val="008C2975"/>
    <w:rsid w:val="008C474E"/>
    <w:rsid w:val="008D27C0"/>
    <w:rsid w:val="008F48DD"/>
    <w:rsid w:val="00910F87"/>
    <w:rsid w:val="00915FD3"/>
    <w:rsid w:val="00922CFD"/>
    <w:rsid w:val="00924933"/>
    <w:rsid w:val="00926537"/>
    <w:rsid w:val="009313FE"/>
    <w:rsid w:val="009319B4"/>
    <w:rsid w:val="009433B9"/>
    <w:rsid w:val="00943B59"/>
    <w:rsid w:val="00943F41"/>
    <w:rsid w:val="00946AB1"/>
    <w:rsid w:val="00962D7D"/>
    <w:rsid w:val="00967F92"/>
    <w:rsid w:val="009736D0"/>
    <w:rsid w:val="00973C64"/>
    <w:rsid w:val="009878D1"/>
    <w:rsid w:val="00991C02"/>
    <w:rsid w:val="009923AC"/>
    <w:rsid w:val="0099559A"/>
    <w:rsid w:val="00996120"/>
    <w:rsid w:val="009B430B"/>
    <w:rsid w:val="009B634D"/>
    <w:rsid w:val="009C1061"/>
    <w:rsid w:val="009F32E3"/>
    <w:rsid w:val="009F3B5D"/>
    <w:rsid w:val="00A03AD6"/>
    <w:rsid w:val="00A34F6F"/>
    <w:rsid w:val="00A3513E"/>
    <w:rsid w:val="00A36942"/>
    <w:rsid w:val="00A601C8"/>
    <w:rsid w:val="00A722ED"/>
    <w:rsid w:val="00A766E4"/>
    <w:rsid w:val="00A8012D"/>
    <w:rsid w:val="00A86A39"/>
    <w:rsid w:val="00A8782B"/>
    <w:rsid w:val="00A937F6"/>
    <w:rsid w:val="00AA13D0"/>
    <w:rsid w:val="00AB3326"/>
    <w:rsid w:val="00AB6592"/>
    <w:rsid w:val="00AD3D94"/>
    <w:rsid w:val="00AE0C6A"/>
    <w:rsid w:val="00AF1B31"/>
    <w:rsid w:val="00AF4136"/>
    <w:rsid w:val="00AF44F8"/>
    <w:rsid w:val="00AF66B8"/>
    <w:rsid w:val="00B06B1C"/>
    <w:rsid w:val="00B12FDF"/>
    <w:rsid w:val="00B4673C"/>
    <w:rsid w:val="00B519D5"/>
    <w:rsid w:val="00B5610A"/>
    <w:rsid w:val="00B63310"/>
    <w:rsid w:val="00B6459E"/>
    <w:rsid w:val="00B70F34"/>
    <w:rsid w:val="00B71532"/>
    <w:rsid w:val="00B77CBC"/>
    <w:rsid w:val="00B83A2E"/>
    <w:rsid w:val="00B83A58"/>
    <w:rsid w:val="00B90B5F"/>
    <w:rsid w:val="00BC10CB"/>
    <w:rsid w:val="00BD0305"/>
    <w:rsid w:val="00BD6662"/>
    <w:rsid w:val="00BF070C"/>
    <w:rsid w:val="00BF6DC4"/>
    <w:rsid w:val="00C06C50"/>
    <w:rsid w:val="00C11978"/>
    <w:rsid w:val="00C153CE"/>
    <w:rsid w:val="00C361D2"/>
    <w:rsid w:val="00C4048A"/>
    <w:rsid w:val="00C516DF"/>
    <w:rsid w:val="00C55CC3"/>
    <w:rsid w:val="00C60E66"/>
    <w:rsid w:val="00C62524"/>
    <w:rsid w:val="00C81677"/>
    <w:rsid w:val="00C84554"/>
    <w:rsid w:val="00C86B38"/>
    <w:rsid w:val="00C91D1F"/>
    <w:rsid w:val="00C92245"/>
    <w:rsid w:val="00C92CFC"/>
    <w:rsid w:val="00CA0E94"/>
    <w:rsid w:val="00CA3139"/>
    <w:rsid w:val="00CB0D7F"/>
    <w:rsid w:val="00CB6712"/>
    <w:rsid w:val="00CC1761"/>
    <w:rsid w:val="00CC7C03"/>
    <w:rsid w:val="00CE41F4"/>
    <w:rsid w:val="00CF1D33"/>
    <w:rsid w:val="00CF2B2B"/>
    <w:rsid w:val="00CF38E9"/>
    <w:rsid w:val="00CF3DC9"/>
    <w:rsid w:val="00D0738E"/>
    <w:rsid w:val="00D10E3F"/>
    <w:rsid w:val="00D2269E"/>
    <w:rsid w:val="00D24B54"/>
    <w:rsid w:val="00D31BD4"/>
    <w:rsid w:val="00D40F5C"/>
    <w:rsid w:val="00D42099"/>
    <w:rsid w:val="00D4210E"/>
    <w:rsid w:val="00D53BCB"/>
    <w:rsid w:val="00D56064"/>
    <w:rsid w:val="00D56E52"/>
    <w:rsid w:val="00D57CC1"/>
    <w:rsid w:val="00D633AC"/>
    <w:rsid w:val="00D7260F"/>
    <w:rsid w:val="00D72E1C"/>
    <w:rsid w:val="00D75C44"/>
    <w:rsid w:val="00D85D70"/>
    <w:rsid w:val="00D9149F"/>
    <w:rsid w:val="00DA3F90"/>
    <w:rsid w:val="00DB65A5"/>
    <w:rsid w:val="00DC291A"/>
    <w:rsid w:val="00DD0344"/>
    <w:rsid w:val="00DD176D"/>
    <w:rsid w:val="00DD3783"/>
    <w:rsid w:val="00DD7383"/>
    <w:rsid w:val="00DD7438"/>
    <w:rsid w:val="00DD77E8"/>
    <w:rsid w:val="00DE231C"/>
    <w:rsid w:val="00E0152D"/>
    <w:rsid w:val="00E0205F"/>
    <w:rsid w:val="00E033BE"/>
    <w:rsid w:val="00E056C7"/>
    <w:rsid w:val="00E06E46"/>
    <w:rsid w:val="00E23128"/>
    <w:rsid w:val="00E25D68"/>
    <w:rsid w:val="00E26B89"/>
    <w:rsid w:val="00E307B3"/>
    <w:rsid w:val="00E30C4D"/>
    <w:rsid w:val="00E31341"/>
    <w:rsid w:val="00E3158D"/>
    <w:rsid w:val="00E53D82"/>
    <w:rsid w:val="00E57CFC"/>
    <w:rsid w:val="00E6351B"/>
    <w:rsid w:val="00E721DC"/>
    <w:rsid w:val="00E7373F"/>
    <w:rsid w:val="00E776B2"/>
    <w:rsid w:val="00E80A1A"/>
    <w:rsid w:val="00E81E64"/>
    <w:rsid w:val="00E85983"/>
    <w:rsid w:val="00EA3322"/>
    <w:rsid w:val="00EA6CC9"/>
    <w:rsid w:val="00EB2AB9"/>
    <w:rsid w:val="00EB2E65"/>
    <w:rsid w:val="00EC406A"/>
    <w:rsid w:val="00ED4549"/>
    <w:rsid w:val="00EE294A"/>
    <w:rsid w:val="00F05BBD"/>
    <w:rsid w:val="00F11819"/>
    <w:rsid w:val="00F214D3"/>
    <w:rsid w:val="00F231D2"/>
    <w:rsid w:val="00F23D47"/>
    <w:rsid w:val="00F41F79"/>
    <w:rsid w:val="00F42D49"/>
    <w:rsid w:val="00F449BA"/>
    <w:rsid w:val="00F45790"/>
    <w:rsid w:val="00F51B1C"/>
    <w:rsid w:val="00F554CB"/>
    <w:rsid w:val="00F64162"/>
    <w:rsid w:val="00F77FC1"/>
    <w:rsid w:val="00F851A9"/>
    <w:rsid w:val="00F85FCC"/>
    <w:rsid w:val="00FA22CA"/>
    <w:rsid w:val="00FA42F2"/>
    <w:rsid w:val="00FB0D1E"/>
    <w:rsid w:val="00FC1884"/>
    <w:rsid w:val="00FD0D1F"/>
    <w:rsid w:val="00FD1037"/>
    <w:rsid w:val="00FD5910"/>
    <w:rsid w:val="00FE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ACE"/>
  <w15:chartTrackingRefBased/>
  <w15:docId w15:val="{CEFF9CB6-F6C7-6B47-A767-C8DFFEBA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9A"/>
    <w:rPr>
      <w:rFonts w:ascii="Times New Roman" w:eastAsia="Times New Roman" w:hAnsi="Times New Roman" w:cs="Times New Roman"/>
    </w:rPr>
  </w:style>
  <w:style w:type="paragraph" w:styleId="Heading1">
    <w:name w:val="heading 1"/>
    <w:basedOn w:val="Normal"/>
    <w:next w:val="Normal"/>
    <w:link w:val="Heading1Char"/>
    <w:uiPriority w:val="9"/>
    <w:qFormat/>
    <w:rsid w:val="003B23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5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05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D47"/>
    <w:rPr>
      <w:rFonts w:eastAsiaTheme="minorEastAsia"/>
      <w:sz w:val="18"/>
      <w:szCs w:val="18"/>
    </w:rPr>
  </w:style>
  <w:style w:type="character" w:customStyle="1" w:styleId="BalloonTextChar">
    <w:name w:val="Balloon Text Char"/>
    <w:basedOn w:val="DefaultParagraphFont"/>
    <w:link w:val="BalloonText"/>
    <w:uiPriority w:val="99"/>
    <w:semiHidden/>
    <w:rsid w:val="00F23D47"/>
    <w:rPr>
      <w:rFonts w:ascii="Times New Roman" w:hAnsi="Times New Roman" w:cs="Times New Roman"/>
      <w:sz w:val="18"/>
      <w:szCs w:val="18"/>
    </w:rPr>
  </w:style>
  <w:style w:type="paragraph" w:styleId="ListParagraph">
    <w:name w:val="List Paragraph"/>
    <w:basedOn w:val="Normal"/>
    <w:uiPriority w:val="34"/>
    <w:qFormat/>
    <w:rsid w:val="00F23D47"/>
    <w:pPr>
      <w:ind w:left="720"/>
      <w:contextualSpacing/>
    </w:pPr>
    <w:rPr>
      <w:rFonts w:asciiTheme="minorHAnsi" w:eastAsiaTheme="minorEastAsia" w:hAnsiTheme="minorHAnsi" w:cstheme="minorBidi"/>
    </w:rPr>
  </w:style>
  <w:style w:type="paragraph" w:styleId="Title">
    <w:name w:val="Title"/>
    <w:basedOn w:val="Normal"/>
    <w:next w:val="Normal"/>
    <w:link w:val="TitleChar"/>
    <w:uiPriority w:val="10"/>
    <w:qFormat/>
    <w:rsid w:val="003B23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3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23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051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5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51B"/>
    <w:rPr>
      <w:sz w:val="16"/>
      <w:szCs w:val="16"/>
    </w:rPr>
  </w:style>
  <w:style w:type="paragraph" w:styleId="CommentText">
    <w:name w:val="annotation text"/>
    <w:basedOn w:val="Normal"/>
    <w:link w:val="CommentTextChar"/>
    <w:uiPriority w:val="99"/>
    <w:semiHidden/>
    <w:unhideWhenUsed/>
    <w:rsid w:val="0075051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75051B"/>
    <w:rPr>
      <w:sz w:val="20"/>
      <w:szCs w:val="20"/>
    </w:rPr>
  </w:style>
  <w:style w:type="paragraph" w:styleId="CommentSubject">
    <w:name w:val="annotation subject"/>
    <w:basedOn w:val="CommentText"/>
    <w:next w:val="CommentText"/>
    <w:link w:val="CommentSubjectChar"/>
    <w:uiPriority w:val="99"/>
    <w:semiHidden/>
    <w:unhideWhenUsed/>
    <w:rsid w:val="0075051B"/>
    <w:rPr>
      <w:b/>
      <w:bCs/>
    </w:rPr>
  </w:style>
  <w:style w:type="character" w:customStyle="1" w:styleId="CommentSubjectChar">
    <w:name w:val="Comment Subject Char"/>
    <w:basedOn w:val="CommentTextChar"/>
    <w:link w:val="CommentSubject"/>
    <w:uiPriority w:val="99"/>
    <w:semiHidden/>
    <w:rsid w:val="0075051B"/>
    <w:rPr>
      <w:b/>
      <w:bCs/>
      <w:sz w:val="20"/>
      <w:szCs w:val="20"/>
    </w:rPr>
  </w:style>
  <w:style w:type="character" w:customStyle="1" w:styleId="Heading3Char">
    <w:name w:val="Heading 3 Char"/>
    <w:basedOn w:val="DefaultParagraphFont"/>
    <w:link w:val="Heading3"/>
    <w:uiPriority w:val="9"/>
    <w:rsid w:val="0075051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0004E"/>
    <w:rPr>
      <w:color w:val="0563C1" w:themeColor="hyperlink"/>
      <w:u w:val="single"/>
    </w:rPr>
  </w:style>
  <w:style w:type="character" w:styleId="UnresolvedMention">
    <w:name w:val="Unresolved Mention"/>
    <w:basedOn w:val="DefaultParagraphFont"/>
    <w:uiPriority w:val="99"/>
    <w:semiHidden/>
    <w:unhideWhenUsed/>
    <w:rsid w:val="0020004E"/>
    <w:rPr>
      <w:color w:val="605E5C"/>
      <w:shd w:val="clear" w:color="auto" w:fill="E1DFDD"/>
    </w:rPr>
  </w:style>
  <w:style w:type="table" w:styleId="PlainTable1">
    <w:name w:val="Plain Table 1"/>
    <w:basedOn w:val="TableNormal"/>
    <w:uiPriority w:val="41"/>
    <w:rsid w:val="00991C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91C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6D47"/>
    <w:pPr>
      <w:tabs>
        <w:tab w:val="center" w:pos="4680"/>
        <w:tab w:val="right" w:pos="9360"/>
      </w:tabs>
    </w:pPr>
  </w:style>
  <w:style w:type="character" w:customStyle="1" w:styleId="HeaderChar">
    <w:name w:val="Header Char"/>
    <w:basedOn w:val="DefaultParagraphFont"/>
    <w:link w:val="Header"/>
    <w:uiPriority w:val="99"/>
    <w:rsid w:val="00366D47"/>
    <w:rPr>
      <w:rFonts w:ascii="Times New Roman" w:eastAsia="Times New Roman" w:hAnsi="Times New Roman" w:cs="Times New Roman"/>
    </w:rPr>
  </w:style>
  <w:style w:type="paragraph" w:styleId="Footer">
    <w:name w:val="footer"/>
    <w:basedOn w:val="Normal"/>
    <w:link w:val="FooterChar"/>
    <w:uiPriority w:val="99"/>
    <w:unhideWhenUsed/>
    <w:rsid w:val="00366D47"/>
    <w:pPr>
      <w:tabs>
        <w:tab w:val="center" w:pos="4680"/>
        <w:tab w:val="right" w:pos="9360"/>
      </w:tabs>
    </w:pPr>
  </w:style>
  <w:style w:type="character" w:customStyle="1" w:styleId="FooterChar">
    <w:name w:val="Footer Char"/>
    <w:basedOn w:val="DefaultParagraphFont"/>
    <w:link w:val="Footer"/>
    <w:uiPriority w:val="99"/>
    <w:rsid w:val="00366D47"/>
    <w:rPr>
      <w:rFonts w:ascii="Times New Roman" w:eastAsia="Times New Roman" w:hAnsi="Times New Roman" w:cs="Times New Roman"/>
    </w:rPr>
  </w:style>
  <w:style w:type="paragraph" w:styleId="Revision">
    <w:name w:val="Revision"/>
    <w:hidden/>
    <w:uiPriority w:val="99"/>
    <w:semiHidden/>
    <w:rsid w:val="00496E2B"/>
    <w:rPr>
      <w:rFonts w:ascii="Times New Roman" w:eastAsia="Times New Roman" w:hAnsi="Times New Roman" w:cs="Times New Roman"/>
    </w:rPr>
  </w:style>
  <w:style w:type="character" w:styleId="PageNumber">
    <w:name w:val="page number"/>
    <w:basedOn w:val="DefaultParagraphFont"/>
    <w:uiPriority w:val="99"/>
    <w:semiHidden/>
    <w:unhideWhenUsed/>
    <w:rsid w:val="009B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3462">
      <w:bodyDiv w:val="1"/>
      <w:marLeft w:val="0"/>
      <w:marRight w:val="0"/>
      <w:marTop w:val="0"/>
      <w:marBottom w:val="0"/>
      <w:divBdr>
        <w:top w:val="none" w:sz="0" w:space="0" w:color="auto"/>
        <w:left w:val="none" w:sz="0" w:space="0" w:color="auto"/>
        <w:bottom w:val="none" w:sz="0" w:space="0" w:color="auto"/>
        <w:right w:val="none" w:sz="0" w:space="0" w:color="auto"/>
      </w:divBdr>
      <w:divsChild>
        <w:div w:id="2145193122">
          <w:marLeft w:val="547"/>
          <w:marRight w:val="0"/>
          <w:marTop w:val="0"/>
          <w:marBottom w:val="0"/>
          <w:divBdr>
            <w:top w:val="none" w:sz="0" w:space="0" w:color="auto"/>
            <w:left w:val="none" w:sz="0" w:space="0" w:color="auto"/>
            <w:bottom w:val="none" w:sz="0" w:space="0" w:color="auto"/>
            <w:right w:val="none" w:sz="0" w:space="0" w:color="auto"/>
          </w:divBdr>
        </w:div>
        <w:div w:id="1398671792">
          <w:marLeft w:val="547"/>
          <w:marRight w:val="0"/>
          <w:marTop w:val="0"/>
          <w:marBottom w:val="0"/>
          <w:divBdr>
            <w:top w:val="none" w:sz="0" w:space="0" w:color="auto"/>
            <w:left w:val="none" w:sz="0" w:space="0" w:color="auto"/>
            <w:bottom w:val="none" w:sz="0" w:space="0" w:color="auto"/>
            <w:right w:val="none" w:sz="0" w:space="0" w:color="auto"/>
          </w:divBdr>
        </w:div>
        <w:div w:id="435758619">
          <w:marLeft w:val="547"/>
          <w:marRight w:val="0"/>
          <w:marTop w:val="0"/>
          <w:marBottom w:val="0"/>
          <w:divBdr>
            <w:top w:val="none" w:sz="0" w:space="0" w:color="auto"/>
            <w:left w:val="none" w:sz="0" w:space="0" w:color="auto"/>
            <w:bottom w:val="none" w:sz="0" w:space="0" w:color="auto"/>
            <w:right w:val="none" w:sz="0" w:space="0" w:color="auto"/>
          </w:divBdr>
        </w:div>
        <w:div w:id="1854609729">
          <w:marLeft w:val="547"/>
          <w:marRight w:val="0"/>
          <w:marTop w:val="0"/>
          <w:marBottom w:val="0"/>
          <w:divBdr>
            <w:top w:val="none" w:sz="0" w:space="0" w:color="auto"/>
            <w:left w:val="none" w:sz="0" w:space="0" w:color="auto"/>
            <w:bottom w:val="none" w:sz="0" w:space="0" w:color="auto"/>
            <w:right w:val="none" w:sz="0" w:space="0" w:color="auto"/>
          </w:divBdr>
        </w:div>
        <w:div w:id="620111578">
          <w:marLeft w:val="547"/>
          <w:marRight w:val="0"/>
          <w:marTop w:val="0"/>
          <w:marBottom w:val="0"/>
          <w:divBdr>
            <w:top w:val="none" w:sz="0" w:space="0" w:color="auto"/>
            <w:left w:val="none" w:sz="0" w:space="0" w:color="auto"/>
            <w:bottom w:val="none" w:sz="0" w:space="0" w:color="auto"/>
            <w:right w:val="none" w:sz="0" w:space="0" w:color="auto"/>
          </w:divBdr>
        </w:div>
      </w:divsChild>
    </w:div>
    <w:div w:id="282200694">
      <w:bodyDiv w:val="1"/>
      <w:marLeft w:val="0"/>
      <w:marRight w:val="0"/>
      <w:marTop w:val="0"/>
      <w:marBottom w:val="0"/>
      <w:divBdr>
        <w:top w:val="none" w:sz="0" w:space="0" w:color="auto"/>
        <w:left w:val="none" w:sz="0" w:space="0" w:color="auto"/>
        <w:bottom w:val="none" w:sz="0" w:space="0" w:color="auto"/>
        <w:right w:val="none" w:sz="0" w:space="0" w:color="auto"/>
      </w:divBdr>
    </w:div>
    <w:div w:id="336739735">
      <w:bodyDiv w:val="1"/>
      <w:marLeft w:val="0"/>
      <w:marRight w:val="0"/>
      <w:marTop w:val="0"/>
      <w:marBottom w:val="0"/>
      <w:divBdr>
        <w:top w:val="none" w:sz="0" w:space="0" w:color="auto"/>
        <w:left w:val="none" w:sz="0" w:space="0" w:color="auto"/>
        <w:bottom w:val="none" w:sz="0" w:space="0" w:color="auto"/>
        <w:right w:val="none" w:sz="0" w:space="0" w:color="auto"/>
      </w:divBdr>
      <w:divsChild>
        <w:div w:id="344484062">
          <w:marLeft w:val="446"/>
          <w:marRight w:val="0"/>
          <w:marTop w:val="0"/>
          <w:marBottom w:val="0"/>
          <w:divBdr>
            <w:top w:val="none" w:sz="0" w:space="0" w:color="auto"/>
            <w:left w:val="none" w:sz="0" w:space="0" w:color="auto"/>
            <w:bottom w:val="none" w:sz="0" w:space="0" w:color="auto"/>
            <w:right w:val="none" w:sz="0" w:space="0" w:color="auto"/>
          </w:divBdr>
        </w:div>
        <w:div w:id="1475020764">
          <w:marLeft w:val="446"/>
          <w:marRight w:val="0"/>
          <w:marTop w:val="0"/>
          <w:marBottom w:val="0"/>
          <w:divBdr>
            <w:top w:val="none" w:sz="0" w:space="0" w:color="auto"/>
            <w:left w:val="none" w:sz="0" w:space="0" w:color="auto"/>
            <w:bottom w:val="none" w:sz="0" w:space="0" w:color="auto"/>
            <w:right w:val="none" w:sz="0" w:space="0" w:color="auto"/>
          </w:divBdr>
        </w:div>
      </w:divsChild>
    </w:div>
    <w:div w:id="780101996">
      <w:bodyDiv w:val="1"/>
      <w:marLeft w:val="0"/>
      <w:marRight w:val="0"/>
      <w:marTop w:val="0"/>
      <w:marBottom w:val="0"/>
      <w:divBdr>
        <w:top w:val="none" w:sz="0" w:space="0" w:color="auto"/>
        <w:left w:val="none" w:sz="0" w:space="0" w:color="auto"/>
        <w:bottom w:val="none" w:sz="0" w:space="0" w:color="auto"/>
        <w:right w:val="none" w:sz="0" w:space="0" w:color="auto"/>
      </w:divBdr>
      <w:divsChild>
        <w:div w:id="176386788">
          <w:marLeft w:val="446"/>
          <w:marRight w:val="0"/>
          <w:marTop w:val="0"/>
          <w:marBottom w:val="0"/>
          <w:divBdr>
            <w:top w:val="none" w:sz="0" w:space="0" w:color="auto"/>
            <w:left w:val="none" w:sz="0" w:space="0" w:color="auto"/>
            <w:bottom w:val="none" w:sz="0" w:space="0" w:color="auto"/>
            <w:right w:val="none" w:sz="0" w:space="0" w:color="auto"/>
          </w:divBdr>
        </w:div>
        <w:div w:id="1285967001">
          <w:marLeft w:val="446"/>
          <w:marRight w:val="0"/>
          <w:marTop w:val="0"/>
          <w:marBottom w:val="0"/>
          <w:divBdr>
            <w:top w:val="none" w:sz="0" w:space="0" w:color="auto"/>
            <w:left w:val="none" w:sz="0" w:space="0" w:color="auto"/>
            <w:bottom w:val="none" w:sz="0" w:space="0" w:color="auto"/>
            <w:right w:val="none" w:sz="0" w:space="0" w:color="auto"/>
          </w:divBdr>
        </w:div>
        <w:div w:id="1319075685">
          <w:marLeft w:val="446"/>
          <w:marRight w:val="0"/>
          <w:marTop w:val="0"/>
          <w:marBottom w:val="0"/>
          <w:divBdr>
            <w:top w:val="none" w:sz="0" w:space="0" w:color="auto"/>
            <w:left w:val="none" w:sz="0" w:space="0" w:color="auto"/>
            <w:bottom w:val="none" w:sz="0" w:space="0" w:color="auto"/>
            <w:right w:val="none" w:sz="0" w:space="0" w:color="auto"/>
          </w:divBdr>
        </w:div>
        <w:div w:id="497115327">
          <w:marLeft w:val="446"/>
          <w:marRight w:val="0"/>
          <w:marTop w:val="0"/>
          <w:marBottom w:val="0"/>
          <w:divBdr>
            <w:top w:val="none" w:sz="0" w:space="0" w:color="auto"/>
            <w:left w:val="none" w:sz="0" w:space="0" w:color="auto"/>
            <w:bottom w:val="none" w:sz="0" w:space="0" w:color="auto"/>
            <w:right w:val="none" w:sz="0" w:space="0" w:color="auto"/>
          </w:divBdr>
        </w:div>
      </w:divsChild>
    </w:div>
    <w:div w:id="851069466">
      <w:bodyDiv w:val="1"/>
      <w:marLeft w:val="0"/>
      <w:marRight w:val="0"/>
      <w:marTop w:val="0"/>
      <w:marBottom w:val="0"/>
      <w:divBdr>
        <w:top w:val="none" w:sz="0" w:space="0" w:color="auto"/>
        <w:left w:val="none" w:sz="0" w:space="0" w:color="auto"/>
        <w:bottom w:val="none" w:sz="0" w:space="0" w:color="auto"/>
        <w:right w:val="none" w:sz="0" w:space="0" w:color="auto"/>
      </w:divBdr>
      <w:divsChild>
        <w:div w:id="1677611557">
          <w:marLeft w:val="547"/>
          <w:marRight w:val="0"/>
          <w:marTop w:val="0"/>
          <w:marBottom w:val="0"/>
          <w:divBdr>
            <w:top w:val="none" w:sz="0" w:space="0" w:color="auto"/>
            <w:left w:val="none" w:sz="0" w:space="0" w:color="auto"/>
            <w:bottom w:val="none" w:sz="0" w:space="0" w:color="auto"/>
            <w:right w:val="none" w:sz="0" w:space="0" w:color="auto"/>
          </w:divBdr>
        </w:div>
        <w:div w:id="514271544">
          <w:marLeft w:val="547"/>
          <w:marRight w:val="0"/>
          <w:marTop w:val="0"/>
          <w:marBottom w:val="0"/>
          <w:divBdr>
            <w:top w:val="none" w:sz="0" w:space="0" w:color="auto"/>
            <w:left w:val="none" w:sz="0" w:space="0" w:color="auto"/>
            <w:bottom w:val="none" w:sz="0" w:space="0" w:color="auto"/>
            <w:right w:val="none" w:sz="0" w:space="0" w:color="auto"/>
          </w:divBdr>
        </w:div>
        <w:div w:id="293174002">
          <w:marLeft w:val="547"/>
          <w:marRight w:val="0"/>
          <w:marTop w:val="0"/>
          <w:marBottom w:val="0"/>
          <w:divBdr>
            <w:top w:val="none" w:sz="0" w:space="0" w:color="auto"/>
            <w:left w:val="none" w:sz="0" w:space="0" w:color="auto"/>
            <w:bottom w:val="none" w:sz="0" w:space="0" w:color="auto"/>
            <w:right w:val="none" w:sz="0" w:space="0" w:color="auto"/>
          </w:divBdr>
        </w:div>
        <w:div w:id="1626426723">
          <w:marLeft w:val="547"/>
          <w:marRight w:val="0"/>
          <w:marTop w:val="0"/>
          <w:marBottom w:val="0"/>
          <w:divBdr>
            <w:top w:val="none" w:sz="0" w:space="0" w:color="auto"/>
            <w:left w:val="none" w:sz="0" w:space="0" w:color="auto"/>
            <w:bottom w:val="none" w:sz="0" w:space="0" w:color="auto"/>
            <w:right w:val="none" w:sz="0" w:space="0" w:color="auto"/>
          </w:divBdr>
        </w:div>
        <w:div w:id="1842164614">
          <w:marLeft w:val="547"/>
          <w:marRight w:val="0"/>
          <w:marTop w:val="0"/>
          <w:marBottom w:val="0"/>
          <w:divBdr>
            <w:top w:val="none" w:sz="0" w:space="0" w:color="auto"/>
            <w:left w:val="none" w:sz="0" w:space="0" w:color="auto"/>
            <w:bottom w:val="none" w:sz="0" w:space="0" w:color="auto"/>
            <w:right w:val="none" w:sz="0" w:space="0" w:color="auto"/>
          </w:divBdr>
        </w:div>
      </w:divsChild>
    </w:div>
    <w:div w:id="1030453363">
      <w:bodyDiv w:val="1"/>
      <w:marLeft w:val="0"/>
      <w:marRight w:val="0"/>
      <w:marTop w:val="0"/>
      <w:marBottom w:val="0"/>
      <w:divBdr>
        <w:top w:val="none" w:sz="0" w:space="0" w:color="auto"/>
        <w:left w:val="none" w:sz="0" w:space="0" w:color="auto"/>
        <w:bottom w:val="none" w:sz="0" w:space="0" w:color="auto"/>
        <w:right w:val="none" w:sz="0" w:space="0" w:color="auto"/>
      </w:divBdr>
      <w:divsChild>
        <w:div w:id="929195994">
          <w:marLeft w:val="360"/>
          <w:marRight w:val="0"/>
          <w:marTop w:val="200"/>
          <w:marBottom w:val="0"/>
          <w:divBdr>
            <w:top w:val="none" w:sz="0" w:space="0" w:color="auto"/>
            <w:left w:val="none" w:sz="0" w:space="0" w:color="auto"/>
            <w:bottom w:val="none" w:sz="0" w:space="0" w:color="auto"/>
            <w:right w:val="none" w:sz="0" w:space="0" w:color="auto"/>
          </w:divBdr>
        </w:div>
        <w:div w:id="1844393416">
          <w:marLeft w:val="360"/>
          <w:marRight w:val="0"/>
          <w:marTop w:val="200"/>
          <w:marBottom w:val="0"/>
          <w:divBdr>
            <w:top w:val="none" w:sz="0" w:space="0" w:color="auto"/>
            <w:left w:val="none" w:sz="0" w:space="0" w:color="auto"/>
            <w:bottom w:val="none" w:sz="0" w:space="0" w:color="auto"/>
            <w:right w:val="none" w:sz="0" w:space="0" w:color="auto"/>
          </w:divBdr>
        </w:div>
        <w:div w:id="1095057936">
          <w:marLeft w:val="360"/>
          <w:marRight w:val="0"/>
          <w:marTop w:val="200"/>
          <w:marBottom w:val="0"/>
          <w:divBdr>
            <w:top w:val="none" w:sz="0" w:space="0" w:color="auto"/>
            <w:left w:val="none" w:sz="0" w:space="0" w:color="auto"/>
            <w:bottom w:val="none" w:sz="0" w:space="0" w:color="auto"/>
            <w:right w:val="none" w:sz="0" w:space="0" w:color="auto"/>
          </w:divBdr>
        </w:div>
        <w:div w:id="1950040330">
          <w:marLeft w:val="360"/>
          <w:marRight w:val="0"/>
          <w:marTop w:val="200"/>
          <w:marBottom w:val="0"/>
          <w:divBdr>
            <w:top w:val="none" w:sz="0" w:space="0" w:color="auto"/>
            <w:left w:val="none" w:sz="0" w:space="0" w:color="auto"/>
            <w:bottom w:val="none" w:sz="0" w:space="0" w:color="auto"/>
            <w:right w:val="none" w:sz="0" w:space="0" w:color="auto"/>
          </w:divBdr>
        </w:div>
        <w:div w:id="807549103">
          <w:marLeft w:val="360"/>
          <w:marRight w:val="0"/>
          <w:marTop w:val="200"/>
          <w:marBottom w:val="0"/>
          <w:divBdr>
            <w:top w:val="none" w:sz="0" w:space="0" w:color="auto"/>
            <w:left w:val="none" w:sz="0" w:space="0" w:color="auto"/>
            <w:bottom w:val="none" w:sz="0" w:space="0" w:color="auto"/>
            <w:right w:val="none" w:sz="0" w:space="0" w:color="auto"/>
          </w:divBdr>
        </w:div>
      </w:divsChild>
    </w:div>
    <w:div w:id="1076438045">
      <w:bodyDiv w:val="1"/>
      <w:marLeft w:val="0"/>
      <w:marRight w:val="0"/>
      <w:marTop w:val="0"/>
      <w:marBottom w:val="0"/>
      <w:divBdr>
        <w:top w:val="none" w:sz="0" w:space="0" w:color="auto"/>
        <w:left w:val="none" w:sz="0" w:space="0" w:color="auto"/>
        <w:bottom w:val="none" w:sz="0" w:space="0" w:color="auto"/>
        <w:right w:val="none" w:sz="0" w:space="0" w:color="auto"/>
      </w:divBdr>
    </w:div>
    <w:div w:id="1297182473">
      <w:bodyDiv w:val="1"/>
      <w:marLeft w:val="0"/>
      <w:marRight w:val="0"/>
      <w:marTop w:val="0"/>
      <w:marBottom w:val="0"/>
      <w:divBdr>
        <w:top w:val="none" w:sz="0" w:space="0" w:color="auto"/>
        <w:left w:val="none" w:sz="0" w:space="0" w:color="auto"/>
        <w:bottom w:val="none" w:sz="0" w:space="0" w:color="auto"/>
        <w:right w:val="none" w:sz="0" w:space="0" w:color="auto"/>
      </w:divBdr>
    </w:div>
    <w:div w:id="1312100661">
      <w:bodyDiv w:val="1"/>
      <w:marLeft w:val="0"/>
      <w:marRight w:val="0"/>
      <w:marTop w:val="0"/>
      <w:marBottom w:val="0"/>
      <w:divBdr>
        <w:top w:val="none" w:sz="0" w:space="0" w:color="auto"/>
        <w:left w:val="none" w:sz="0" w:space="0" w:color="auto"/>
        <w:bottom w:val="none" w:sz="0" w:space="0" w:color="auto"/>
        <w:right w:val="none" w:sz="0" w:space="0" w:color="auto"/>
      </w:divBdr>
    </w:div>
    <w:div w:id="1545556448">
      <w:bodyDiv w:val="1"/>
      <w:marLeft w:val="0"/>
      <w:marRight w:val="0"/>
      <w:marTop w:val="0"/>
      <w:marBottom w:val="0"/>
      <w:divBdr>
        <w:top w:val="none" w:sz="0" w:space="0" w:color="auto"/>
        <w:left w:val="none" w:sz="0" w:space="0" w:color="auto"/>
        <w:bottom w:val="none" w:sz="0" w:space="0" w:color="auto"/>
        <w:right w:val="none" w:sz="0" w:space="0" w:color="auto"/>
      </w:divBdr>
    </w:div>
    <w:div w:id="1774662502">
      <w:bodyDiv w:val="1"/>
      <w:marLeft w:val="0"/>
      <w:marRight w:val="0"/>
      <w:marTop w:val="0"/>
      <w:marBottom w:val="0"/>
      <w:divBdr>
        <w:top w:val="none" w:sz="0" w:space="0" w:color="auto"/>
        <w:left w:val="none" w:sz="0" w:space="0" w:color="auto"/>
        <w:bottom w:val="none" w:sz="0" w:space="0" w:color="auto"/>
        <w:right w:val="none" w:sz="0" w:space="0" w:color="auto"/>
      </w:divBdr>
    </w:div>
    <w:div w:id="2001888784">
      <w:bodyDiv w:val="1"/>
      <w:marLeft w:val="0"/>
      <w:marRight w:val="0"/>
      <w:marTop w:val="0"/>
      <w:marBottom w:val="0"/>
      <w:divBdr>
        <w:top w:val="none" w:sz="0" w:space="0" w:color="auto"/>
        <w:left w:val="none" w:sz="0" w:space="0" w:color="auto"/>
        <w:bottom w:val="none" w:sz="0" w:space="0" w:color="auto"/>
        <w:right w:val="none" w:sz="0" w:space="0" w:color="auto"/>
      </w:divBdr>
      <w:divsChild>
        <w:div w:id="252512155">
          <w:marLeft w:val="0"/>
          <w:marRight w:val="0"/>
          <w:marTop w:val="0"/>
          <w:marBottom w:val="0"/>
          <w:divBdr>
            <w:top w:val="none" w:sz="0" w:space="0" w:color="auto"/>
            <w:left w:val="none" w:sz="0" w:space="0" w:color="auto"/>
            <w:bottom w:val="none" w:sz="0" w:space="0" w:color="auto"/>
            <w:right w:val="none" w:sz="0" w:space="0" w:color="auto"/>
          </w:divBdr>
          <w:divsChild>
            <w:div w:id="1531606972">
              <w:marLeft w:val="0"/>
              <w:marRight w:val="0"/>
              <w:marTop w:val="0"/>
              <w:marBottom w:val="0"/>
              <w:divBdr>
                <w:top w:val="none" w:sz="0" w:space="0" w:color="auto"/>
                <w:left w:val="none" w:sz="0" w:space="0" w:color="auto"/>
                <w:bottom w:val="none" w:sz="0" w:space="0" w:color="auto"/>
                <w:right w:val="none" w:sz="0" w:space="0" w:color="auto"/>
              </w:divBdr>
              <w:divsChild>
                <w:div w:id="308945535">
                  <w:marLeft w:val="0"/>
                  <w:marRight w:val="0"/>
                  <w:marTop w:val="0"/>
                  <w:marBottom w:val="0"/>
                  <w:divBdr>
                    <w:top w:val="none" w:sz="0" w:space="0" w:color="auto"/>
                    <w:left w:val="none" w:sz="0" w:space="0" w:color="auto"/>
                    <w:bottom w:val="none" w:sz="0" w:space="0" w:color="auto"/>
                    <w:right w:val="none" w:sz="0" w:space="0" w:color="auto"/>
                  </w:divBdr>
                  <w:divsChild>
                    <w:div w:id="896667556">
                      <w:marLeft w:val="0"/>
                      <w:marRight w:val="0"/>
                      <w:marTop w:val="0"/>
                      <w:marBottom w:val="0"/>
                      <w:divBdr>
                        <w:top w:val="none" w:sz="0" w:space="0" w:color="auto"/>
                        <w:left w:val="none" w:sz="0" w:space="0" w:color="auto"/>
                        <w:bottom w:val="none" w:sz="0" w:space="0" w:color="auto"/>
                        <w:right w:val="none" w:sz="0" w:space="0" w:color="auto"/>
                      </w:divBdr>
                      <w:divsChild>
                        <w:div w:id="15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995">
                  <w:marLeft w:val="0"/>
                  <w:marRight w:val="0"/>
                  <w:marTop w:val="0"/>
                  <w:marBottom w:val="0"/>
                  <w:divBdr>
                    <w:top w:val="none" w:sz="0" w:space="0" w:color="auto"/>
                    <w:left w:val="none" w:sz="0" w:space="0" w:color="auto"/>
                    <w:bottom w:val="none" w:sz="0" w:space="0" w:color="auto"/>
                    <w:right w:val="none" w:sz="0" w:space="0" w:color="auto"/>
                  </w:divBdr>
                  <w:divsChild>
                    <w:div w:id="2027362839">
                      <w:marLeft w:val="0"/>
                      <w:marRight w:val="0"/>
                      <w:marTop w:val="0"/>
                      <w:marBottom w:val="0"/>
                      <w:divBdr>
                        <w:top w:val="none" w:sz="0" w:space="0" w:color="auto"/>
                        <w:left w:val="none" w:sz="0" w:space="0" w:color="auto"/>
                        <w:bottom w:val="none" w:sz="0" w:space="0" w:color="auto"/>
                        <w:right w:val="none" w:sz="0" w:space="0" w:color="auto"/>
                      </w:divBdr>
                      <w:divsChild>
                        <w:div w:id="1524515224">
                          <w:marLeft w:val="0"/>
                          <w:marRight w:val="0"/>
                          <w:marTop w:val="0"/>
                          <w:marBottom w:val="0"/>
                          <w:divBdr>
                            <w:top w:val="none" w:sz="0" w:space="0" w:color="auto"/>
                            <w:left w:val="none" w:sz="0" w:space="0" w:color="auto"/>
                            <w:bottom w:val="none" w:sz="0" w:space="0" w:color="auto"/>
                            <w:right w:val="none" w:sz="0" w:space="0" w:color="auto"/>
                          </w:divBdr>
                          <w:divsChild>
                            <w:div w:id="1183469556">
                              <w:marLeft w:val="0"/>
                              <w:marRight w:val="0"/>
                              <w:marTop w:val="0"/>
                              <w:marBottom w:val="0"/>
                              <w:divBdr>
                                <w:top w:val="none" w:sz="0" w:space="0" w:color="auto"/>
                                <w:left w:val="none" w:sz="0" w:space="0" w:color="auto"/>
                                <w:bottom w:val="none" w:sz="0" w:space="0" w:color="auto"/>
                                <w:right w:val="none" w:sz="0" w:space="0" w:color="auto"/>
                              </w:divBdr>
                              <w:divsChild>
                                <w:div w:id="1652561009">
                                  <w:marLeft w:val="0"/>
                                  <w:marRight w:val="0"/>
                                  <w:marTop w:val="0"/>
                                  <w:marBottom w:val="0"/>
                                  <w:divBdr>
                                    <w:top w:val="none" w:sz="0" w:space="0" w:color="auto"/>
                                    <w:left w:val="none" w:sz="0" w:space="0" w:color="auto"/>
                                    <w:bottom w:val="none" w:sz="0" w:space="0" w:color="auto"/>
                                    <w:right w:val="none" w:sz="0" w:space="0" w:color="auto"/>
                                  </w:divBdr>
                                  <w:divsChild>
                                    <w:div w:id="630131665">
                                      <w:marLeft w:val="0"/>
                                      <w:marRight w:val="0"/>
                                      <w:marTop w:val="0"/>
                                      <w:marBottom w:val="0"/>
                                      <w:divBdr>
                                        <w:top w:val="none" w:sz="0" w:space="0" w:color="auto"/>
                                        <w:left w:val="none" w:sz="0" w:space="0" w:color="auto"/>
                                        <w:bottom w:val="none" w:sz="0" w:space="0" w:color="auto"/>
                                        <w:right w:val="none" w:sz="0" w:space="0" w:color="auto"/>
                                      </w:divBdr>
                                      <w:divsChild>
                                        <w:div w:id="335377103">
                                          <w:marLeft w:val="0"/>
                                          <w:marRight w:val="0"/>
                                          <w:marTop w:val="0"/>
                                          <w:marBottom w:val="0"/>
                                          <w:divBdr>
                                            <w:top w:val="none" w:sz="0" w:space="0" w:color="auto"/>
                                            <w:left w:val="none" w:sz="0" w:space="0" w:color="auto"/>
                                            <w:bottom w:val="none" w:sz="0" w:space="0" w:color="auto"/>
                                            <w:right w:val="none" w:sz="0" w:space="0" w:color="auto"/>
                                          </w:divBdr>
                                          <w:divsChild>
                                            <w:div w:id="13438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713988">
          <w:marLeft w:val="0"/>
          <w:marRight w:val="0"/>
          <w:marTop w:val="0"/>
          <w:marBottom w:val="0"/>
          <w:divBdr>
            <w:top w:val="none" w:sz="0" w:space="0" w:color="auto"/>
            <w:left w:val="none" w:sz="0" w:space="0" w:color="auto"/>
            <w:bottom w:val="none" w:sz="0" w:space="0" w:color="auto"/>
            <w:right w:val="none" w:sz="0" w:space="0" w:color="auto"/>
          </w:divBdr>
          <w:divsChild>
            <w:div w:id="1686515168">
              <w:marLeft w:val="0"/>
              <w:marRight w:val="0"/>
              <w:marTop w:val="0"/>
              <w:marBottom w:val="0"/>
              <w:divBdr>
                <w:top w:val="none" w:sz="0" w:space="0" w:color="auto"/>
                <w:left w:val="none" w:sz="0" w:space="0" w:color="auto"/>
                <w:bottom w:val="none" w:sz="0" w:space="0" w:color="auto"/>
                <w:right w:val="none" w:sz="0" w:space="0" w:color="auto"/>
              </w:divBdr>
              <w:divsChild>
                <w:div w:id="530923026">
                  <w:marLeft w:val="0"/>
                  <w:marRight w:val="0"/>
                  <w:marTop w:val="0"/>
                  <w:marBottom w:val="0"/>
                  <w:divBdr>
                    <w:top w:val="none" w:sz="0" w:space="0" w:color="auto"/>
                    <w:left w:val="none" w:sz="0" w:space="0" w:color="auto"/>
                    <w:bottom w:val="none" w:sz="0" w:space="0" w:color="auto"/>
                    <w:right w:val="none" w:sz="0" w:space="0" w:color="auto"/>
                  </w:divBdr>
                  <w:divsChild>
                    <w:div w:id="13714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0770">
          <w:marLeft w:val="0"/>
          <w:marRight w:val="0"/>
          <w:marTop w:val="0"/>
          <w:marBottom w:val="0"/>
          <w:divBdr>
            <w:top w:val="none" w:sz="0" w:space="0" w:color="auto"/>
            <w:left w:val="none" w:sz="0" w:space="0" w:color="auto"/>
            <w:bottom w:val="none" w:sz="0" w:space="0" w:color="auto"/>
            <w:right w:val="none" w:sz="0" w:space="0" w:color="auto"/>
          </w:divBdr>
          <w:divsChild>
            <w:div w:id="411320537">
              <w:marLeft w:val="0"/>
              <w:marRight w:val="0"/>
              <w:marTop w:val="0"/>
              <w:marBottom w:val="0"/>
              <w:divBdr>
                <w:top w:val="none" w:sz="0" w:space="0" w:color="auto"/>
                <w:left w:val="none" w:sz="0" w:space="0" w:color="auto"/>
                <w:bottom w:val="none" w:sz="0" w:space="0" w:color="auto"/>
                <w:right w:val="none" w:sz="0" w:space="0" w:color="auto"/>
              </w:divBdr>
              <w:divsChild>
                <w:div w:id="17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dagitty.net/"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91D5-E2CB-7349-A12F-E6647CFE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Hao</dc:creator>
  <cp:keywords/>
  <dc:description/>
  <cp:lastModifiedBy>Mueller, Ariel Louise</cp:lastModifiedBy>
  <cp:revision>2</cp:revision>
  <cp:lastPrinted>2021-02-24T19:40:00Z</cp:lastPrinted>
  <dcterms:created xsi:type="dcterms:W3CDTF">2021-02-24T20:04:00Z</dcterms:created>
  <dcterms:modified xsi:type="dcterms:W3CDTF">2021-02-24T20:04:00Z</dcterms:modified>
</cp:coreProperties>
</file>